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D" w:rsidRPr="008544A3" w:rsidRDefault="00BC528D" w:rsidP="00BC52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BC528D" w:rsidRPr="008544A3" w:rsidRDefault="00BC528D" w:rsidP="00BC52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BC528D" w:rsidRPr="008544A3" w:rsidRDefault="00BC528D" w:rsidP="00BC52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BC528D" w:rsidRPr="008544A3" w:rsidRDefault="00BC528D" w:rsidP="00BC52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BC528D" w:rsidRPr="008544A3" w:rsidRDefault="00BC528D" w:rsidP="00BC52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28D" w:rsidRPr="008544A3" w:rsidRDefault="00E52D8F" w:rsidP="00BC52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</w:t>
      </w:r>
      <w:r w:rsidR="00BC528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5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BC528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="00BC528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BC528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(492</w:t>
      </w:r>
      <w:r w:rsidR="00BC528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C0A92" w:rsidRPr="0052025C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0C0A92" w:rsidRPr="0052025C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0C0A92" w:rsidRPr="0052025C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C0A92" w:rsidRPr="0052025C" w:rsidRDefault="000C0A92" w:rsidP="000C0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A92" w:rsidRPr="0052025C" w:rsidRDefault="000C0A92" w:rsidP="000C0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C0A92" w:rsidRDefault="000C0A92" w:rsidP="000C0A92">
      <w:pPr>
        <w:pStyle w:val="1"/>
        <w:shd w:val="clear" w:color="auto" w:fill="auto"/>
        <w:tabs>
          <w:tab w:val="left" w:pos="3859"/>
          <w:tab w:val="left" w:pos="8266"/>
        </w:tabs>
        <w:spacing w:after="320"/>
        <w:ind w:firstLine="0"/>
        <w:jc w:val="both"/>
      </w:pPr>
    </w:p>
    <w:p w:rsidR="000C0A92" w:rsidRDefault="000C0A92" w:rsidP="000C0A92">
      <w:pPr>
        <w:pStyle w:val="1"/>
        <w:shd w:val="clear" w:color="auto" w:fill="auto"/>
        <w:tabs>
          <w:tab w:val="left" w:pos="3859"/>
          <w:tab w:val="left" w:pos="8266"/>
        </w:tabs>
        <w:spacing w:after="320"/>
        <w:ind w:firstLine="0"/>
        <w:jc w:val="center"/>
      </w:pPr>
      <w:r>
        <w:t>27.04.2024 г.</w:t>
      </w:r>
      <w:r>
        <w:tab/>
        <w:t xml:space="preserve">с. </w:t>
      </w:r>
      <w:proofErr w:type="spellStart"/>
      <w:r>
        <w:t>Сагайское</w:t>
      </w:r>
      <w:proofErr w:type="spellEnd"/>
      <w:r>
        <w:tab/>
        <w:t>№ 20-П</w:t>
      </w:r>
    </w:p>
    <w:p w:rsidR="000C0A92" w:rsidRDefault="000C0A92" w:rsidP="000C0A92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0C0A92" w:rsidRDefault="000C0A92" w:rsidP="000C0A92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1 квартал 2024 года</w:t>
      </w:r>
    </w:p>
    <w:p w:rsidR="000C0A92" w:rsidRDefault="000C0A92" w:rsidP="000C0A92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0C0A92" w:rsidRDefault="000C0A92" w:rsidP="000C0A92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0C0A92" w:rsidRDefault="000C0A92" w:rsidP="000C0A92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1 квартал 2024 года согласно приложению.</w:t>
      </w:r>
    </w:p>
    <w:p w:rsidR="000C0A92" w:rsidRDefault="000C0A92" w:rsidP="000C0A92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0C0A92" w:rsidRDefault="000C0A92" w:rsidP="000C0A92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0C0A92" w:rsidRPr="0052025C" w:rsidRDefault="000C0A92" w:rsidP="000C0A92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0C0A92" w:rsidRPr="0052025C" w:rsidRDefault="000C0A92" w:rsidP="000C0A92">
      <w:pPr>
        <w:pStyle w:val="a4"/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</w:p>
    <w:p w:rsidR="000C0A92" w:rsidRDefault="000C0A92" w:rsidP="000C0A92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0C0A92" w:rsidRDefault="000C0A92" w:rsidP="000C0A92">
      <w:pPr>
        <w:pStyle w:val="50"/>
        <w:shd w:val="clear" w:color="auto" w:fill="auto"/>
      </w:pPr>
      <w:r>
        <w:t>к постановлению администрации Сагайского сельсовета от 27.04.2024 № 20-П</w:t>
      </w:r>
    </w:p>
    <w:p w:rsidR="000C0A92" w:rsidRDefault="000C0A92" w:rsidP="000C0A92">
      <w:pPr>
        <w:pStyle w:val="11"/>
        <w:keepNext/>
        <w:keepLines/>
        <w:shd w:val="clear" w:color="auto" w:fill="auto"/>
        <w:sectPr w:rsidR="000C0A92">
          <w:pgSz w:w="11900" w:h="16840"/>
          <w:pgMar w:top="1052" w:right="448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1 квартал 2024 года</w:t>
      </w:r>
      <w:bookmarkEnd w:id="0"/>
      <w:bookmarkEnd w:id="1"/>
    </w:p>
    <w:p w:rsidR="000C0A92" w:rsidRDefault="000C0A92" w:rsidP="000C0A92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>к отчету об и</w:t>
      </w:r>
      <w:r>
        <w:t>сполнении бюджета Сагайского сельсовета за 1 квартал 2024 г.</w:t>
      </w:r>
    </w:p>
    <w:p w:rsidR="000C0A92" w:rsidRDefault="000C0A92" w:rsidP="000C0A92">
      <w:pPr>
        <w:pStyle w:val="30"/>
        <w:keepNext/>
        <w:keepLines/>
        <w:shd w:val="clear" w:color="auto" w:fill="auto"/>
      </w:pPr>
      <w:bookmarkStart w:id="2" w:name="bookmark2"/>
      <w:bookmarkStart w:id="3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2"/>
      <w:bookmarkEnd w:id="3"/>
    </w:p>
    <w:p w:rsidR="000C0A92" w:rsidRDefault="000C0A92" w:rsidP="000C0A92">
      <w:pPr>
        <w:pStyle w:val="a6"/>
        <w:shd w:val="clear" w:color="auto" w:fill="auto"/>
        <w:ind w:left="10157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286"/>
        <w:gridCol w:w="1195"/>
      </w:tblGrid>
      <w:tr w:rsidR="000C0A92" w:rsidTr="00BD0CB7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квартал 2024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0C0A92" w:rsidTr="00BD0CB7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193 703,49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</w:tr>
      <w:tr w:rsidR="000C0A92" w:rsidTr="00BD0CB7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193 703,49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</w:tr>
      <w:tr w:rsidR="000C0A92" w:rsidTr="00BD0CB7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0C0A92" w:rsidTr="00BD0CB7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0C0A92" w:rsidTr="00BD0CB7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0C0A92" w:rsidTr="00BD0CB7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0C0A92" w:rsidTr="00BD0CB7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0C0A92" w:rsidTr="00BD0CB7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0C0A92" w:rsidTr="00BD0CB7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0C0A92" w:rsidTr="00BD0CB7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0C0A92" w:rsidTr="00BD0CB7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p w:rsidR="000C0A92" w:rsidRDefault="000C0A92" w:rsidP="000C0A92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квартал 2024 г.</w:t>
      </w:r>
    </w:p>
    <w:p w:rsidR="000C0A92" w:rsidRDefault="000C0A92" w:rsidP="000C0A92">
      <w:pPr>
        <w:pStyle w:val="32"/>
        <w:shd w:val="clear" w:color="auto" w:fill="auto"/>
        <w:spacing w:after="140" w:line="240" w:lineRule="auto"/>
        <w:ind w:left="3260" w:firstLine="0"/>
      </w:pPr>
      <w:r>
        <w:t>Исполнение доходов бюджета Сагайского сельсовета</w:t>
      </w:r>
    </w:p>
    <w:p w:rsidR="000C0A92" w:rsidRDefault="000C0A92" w:rsidP="000C0A92">
      <w:pPr>
        <w:pStyle w:val="a6"/>
        <w:shd w:val="clear" w:color="auto" w:fill="auto"/>
        <w:ind w:left="8429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54"/>
        <w:gridCol w:w="936"/>
      </w:tblGrid>
      <w:tr w:rsidR="000C0A92" w:rsidTr="00BD0CB7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1 квартал 2024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0C0A92" w:rsidTr="00BD0CB7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lang w:val="en-US" w:bidi="en-US"/>
              </w:rPr>
              <w:t>c5</w:t>
            </w:r>
          </w:p>
          <w:p w:rsidR="000C0A92" w:rsidRDefault="000C0A92" w:rsidP="00BD0CB7">
            <w:pPr>
              <w:pStyle w:val="a8"/>
              <w:shd w:val="clear" w:color="auto" w:fill="auto"/>
              <w:spacing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S</w:t>
            </w:r>
          </w:p>
          <w:p w:rsidR="000C0A92" w:rsidRDefault="000C0A92" w:rsidP="00BD0CB7">
            <w:pPr>
              <w:pStyle w:val="a8"/>
              <w:shd w:val="clear" w:color="auto" w:fill="auto"/>
              <w:spacing w:line="53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4 </w:t>
            </w:r>
            <w:r>
              <w:rPr>
                <w:sz w:val="11"/>
                <w:szCs w:val="11"/>
              </w:rPr>
              <w:t>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/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/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152 842,66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13,38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0C0A92" w:rsidTr="00BD0CB7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A445A9">
              <w:rPr>
                <w:sz w:val="11"/>
                <w:szCs w:val="11"/>
                <w:lang w:bidi="en-US"/>
              </w:rPr>
              <w:t xml:space="preserve">227, 227.1 </w:t>
            </w:r>
            <w:r>
              <w:rPr>
                <w:sz w:val="11"/>
                <w:szCs w:val="11"/>
              </w:rPr>
              <w:t xml:space="preserve">и </w:t>
            </w:r>
            <w:r w:rsidRPr="00A445A9">
              <w:rPr>
                <w:sz w:val="11"/>
                <w:szCs w:val="11"/>
                <w:lang w:bidi="en-US"/>
              </w:rPr>
              <w:t xml:space="preserve">228 </w:t>
            </w:r>
            <w:r>
              <w:rPr>
                <w:sz w:val="11"/>
                <w:szCs w:val="11"/>
              </w:rPr>
              <w:t>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0C0A92" w:rsidTr="00BD0CB7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44 635,21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25,43</w:t>
            </w:r>
          </w:p>
        </w:tc>
      </w:tr>
      <w:tr w:rsidR="000C0A92" w:rsidTr="00BD0CB7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44 635,21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25,43</w:t>
            </w:r>
          </w:p>
        </w:tc>
      </w:tr>
      <w:tr w:rsidR="000C0A92" w:rsidTr="00BD0CB7">
        <w:trPr>
          <w:trHeight w:hRule="exact" w:val="6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21 883,87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23,89</w:t>
            </w:r>
          </w:p>
        </w:tc>
      </w:tr>
      <w:tr w:rsidR="000C0A92" w:rsidTr="00BD0CB7">
        <w:trPr>
          <w:trHeight w:hRule="exact" w:val="10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21 883,87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23,89</w:t>
            </w:r>
          </w:p>
        </w:tc>
      </w:tr>
      <w:tr w:rsidR="000C0A92" w:rsidTr="00BD0CB7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28,79</w:t>
            </w:r>
          </w:p>
        </w:tc>
      </w:tr>
      <w:tr w:rsidR="000C0A92" w:rsidTr="00BD0CB7">
        <w:trPr>
          <w:trHeight w:hRule="exact" w:val="11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28,79</w:t>
            </w:r>
          </w:p>
        </w:tc>
      </w:tr>
      <w:tr w:rsidR="000C0A92" w:rsidTr="00BD0CB7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24 959,58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26,30</w:t>
            </w:r>
          </w:p>
        </w:tc>
      </w:tr>
      <w:tr w:rsidR="000C0A92" w:rsidTr="00BD0CB7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24 959,58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26,30</w:t>
            </w:r>
          </w:p>
        </w:tc>
      </w:tr>
      <w:tr w:rsidR="000C0A92" w:rsidTr="00BD0CB7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-9 200,00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-2 323,38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25,25</w:t>
            </w:r>
          </w:p>
        </w:tc>
      </w:tr>
      <w:tr w:rsidR="000C0A92" w:rsidTr="00BD0CB7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-2 323,38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20,38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2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22 623,21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3,69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2 714,05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1,05</w:t>
            </w:r>
          </w:p>
        </w:tc>
      </w:tr>
      <w:tr w:rsidR="000C0A92" w:rsidTr="00BD0CB7">
        <w:trPr>
          <w:trHeight w:hRule="exact" w:val="3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2 714,05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1,05</w:t>
            </w:r>
          </w:p>
        </w:tc>
      </w:tr>
      <w:tr w:rsidR="000C0A92" w:rsidTr="00BD0CB7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19 909,16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5,62</w:t>
            </w:r>
          </w:p>
        </w:tc>
      </w:tr>
      <w:tr w:rsidR="000C0A92" w:rsidTr="00BD0CB7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4 410,00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</w:tr>
      <w:tr w:rsidR="000C0A92" w:rsidTr="00BD0CB7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4 410,00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15 499,16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4,63</w:t>
            </w:r>
          </w:p>
        </w:tc>
      </w:tr>
      <w:tr w:rsidR="000C0A92" w:rsidTr="00BD0CB7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15 499,16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4,63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  <w:tr w:rsidR="000C0A92" w:rsidTr="00BD0CB7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  <w:tr w:rsidR="000C0A92" w:rsidTr="00BD0CB7">
        <w:trPr>
          <w:trHeight w:hRule="exact"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54"/>
        <w:gridCol w:w="936"/>
      </w:tblGrid>
      <w:tr w:rsidR="000C0A92" w:rsidTr="00BD0CB7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6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0C0A92" w:rsidTr="00BD0CB7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0C0A92" w:rsidTr="00BD0CB7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11 564 538,66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1 557 446,14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13,47</w:t>
            </w:r>
          </w:p>
        </w:tc>
      </w:tr>
      <w:tr w:rsidR="000C0A92" w:rsidTr="00BD0CB7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11 564 538,66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1 557 488,00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13,47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0C0A92" w:rsidTr="00BD0CB7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0C0A92" w:rsidTr="00BD0CB7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</w:t>
            </w:r>
          </w:p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24,49</w:t>
            </w:r>
          </w:p>
        </w:tc>
      </w:tr>
      <w:tr w:rsidR="000C0A92" w:rsidTr="00BD0CB7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</w:t>
            </w:r>
          </w:p>
        </w:tc>
      </w:tr>
      <w:tr w:rsidR="000C0A92" w:rsidTr="00BD0CB7">
        <w:trPr>
          <w:trHeight w:hRule="exact" w:val="4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0C0A92" w:rsidTr="00BD0CB7">
        <w:trPr>
          <w:trHeight w:hRule="exact" w:val="768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-41,86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-41,86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0C0A92" w:rsidTr="00BD0CB7">
        <w:trPr>
          <w:trHeight w:hRule="exact" w:val="30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12 706 738,66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1 710 288,80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13,46</w:t>
            </w:r>
          </w:p>
        </w:tc>
      </w:tr>
    </w:tbl>
    <w:p w:rsidR="000C0A92" w:rsidRDefault="000C0A92" w:rsidP="000C0A92">
      <w:pPr>
        <w:sectPr w:rsidR="000C0A92">
          <w:pgSz w:w="11900" w:h="16840"/>
          <w:pgMar w:top="1004" w:right="448" w:bottom="1063" w:left="844" w:header="576" w:footer="635" w:gutter="0"/>
          <w:cols w:space="720"/>
          <w:noEndnote/>
          <w:docGrid w:linePitch="360"/>
        </w:sectPr>
      </w:pPr>
    </w:p>
    <w:p w:rsidR="000C0A92" w:rsidRDefault="000C0A92" w:rsidP="000C0A92">
      <w:pPr>
        <w:pStyle w:val="20"/>
        <w:shd w:val="clear" w:color="auto" w:fill="auto"/>
        <w:rPr>
          <w:sz w:val="17"/>
          <w:szCs w:val="17"/>
        </w:rPr>
      </w:pPr>
      <w:r>
        <w:rPr>
          <w:sz w:val="20"/>
          <w:szCs w:val="20"/>
        </w:rPr>
        <w:lastRenderedPageBreak/>
        <w:t xml:space="preserve">Приложение 3 </w:t>
      </w:r>
      <w:r>
        <w:rPr>
          <w:sz w:val="17"/>
          <w:szCs w:val="17"/>
        </w:rPr>
        <w:t>к отчету об исполнении бюджета Сагайского сельсовета за 1 квартал 2024 года</w:t>
      </w:r>
    </w:p>
    <w:p w:rsidR="000C0A92" w:rsidRDefault="000C0A92" w:rsidP="000C0A92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4"/>
      <w:bookmarkEnd w:id="5"/>
    </w:p>
    <w:p w:rsidR="000C0A92" w:rsidRDefault="000C0A92" w:rsidP="000C0A92">
      <w:pPr>
        <w:pStyle w:val="a6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0C0A92" w:rsidTr="00BD0CB7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13 062 712,89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1 903 992,29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</w:tr>
      <w:tr w:rsidR="000C0A92" w:rsidTr="00BD0CB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2 556 019,88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557 357,12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21,81</w:t>
            </w:r>
          </w:p>
        </w:tc>
      </w:tr>
      <w:tr w:rsidR="000C0A92" w:rsidTr="00BD0CB7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286 209,42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</w:tr>
      <w:tr w:rsidR="000C0A92" w:rsidTr="00BD0CB7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1 388 716,75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271 147,70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19,53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24 031,98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15,51</w:t>
            </w:r>
          </w:p>
        </w:tc>
      </w:tr>
      <w:tr w:rsidR="000C0A92" w:rsidTr="00BD0CB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24 031,98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15,51</w:t>
            </w:r>
          </w:p>
        </w:tc>
      </w:tr>
      <w:tr w:rsidR="000C0A92" w:rsidTr="00BD0CB7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33 130,00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907 280,00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0C0A92" w:rsidTr="00BD0CB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2 424 952,57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560 975,66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23,13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132 068,53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2 201 874,17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428 907,13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19,48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715 202,53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715 202,53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C0A92" w:rsidTr="00BD0CB7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0C0A92" w:rsidTr="00BD0CB7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36,93</w:t>
            </w:r>
          </w:p>
        </w:tc>
      </w:tr>
      <w:tr w:rsidR="000C0A92" w:rsidTr="00BD0CB7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36,93</w:t>
            </w:r>
          </w:p>
        </w:tc>
      </w:tr>
      <w:tr w:rsidR="000C0A92" w:rsidTr="00BD0CB7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A92" w:rsidTr="00BD0CB7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p w:rsidR="000C0A92" w:rsidRDefault="000C0A92" w:rsidP="000C0A92">
      <w:pPr>
        <w:pStyle w:val="20"/>
        <w:shd w:val="clear" w:color="auto" w:fill="auto"/>
        <w:spacing w:after="6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0C0A92" w:rsidRDefault="000C0A92" w:rsidP="000C0A92">
      <w:pPr>
        <w:pStyle w:val="60"/>
        <w:shd w:val="clear" w:color="auto" w:fill="auto"/>
        <w:spacing w:after="0"/>
      </w:pPr>
      <w:r>
        <w:t>к отчету об исполнении бюджета</w:t>
      </w:r>
    </w:p>
    <w:p w:rsidR="000C0A92" w:rsidRDefault="000C0A92" w:rsidP="000C0A92">
      <w:pPr>
        <w:pStyle w:val="60"/>
        <w:shd w:val="clear" w:color="auto" w:fill="auto"/>
        <w:spacing w:after="0"/>
      </w:pPr>
      <w:r>
        <w:t>Сагайского сельсовета за 1 квартал</w:t>
      </w:r>
    </w:p>
    <w:p w:rsidR="000C0A92" w:rsidRDefault="000C0A92" w:rsidP="000C0A92">
      <w:pPr>
        <w:pStyle w:val="60"/>
        <w:shd w:val="clear" w:color="auto" w:fill="auto"/>
        <w:spacing w:after="420"/>
      </w:pPr>
      <w:r>
        <w:t>2024 года</w:t>
      </w:r>
    </w:p>
    <w:p w:rsidR="000C0A92" w:rsidRDefault="000C0A92" w:rsidP="000C0A92">
      <w:pPr>
        <w:pStyle w:val="20"/>
        <w:shd w:val="clear" w:color="auto" w:fill="auto"/>
        <w:spacing w:after="200" w:line="240" w:lineRule="auto"/>
        <w:ind w:left="1780"/>
        <w:jc w:val="left"/>
      </w:pPr>
      <w:r>
        <w:t>Исполнение по ведомственной структуре расходов бюджета Сагайского сельсовета</w:t>
      </w:r>
    </w:p>
    <w:p w:rsidR="000C0A92" w:rsidRDefault="000C0A92" w:rsidP="000C0A92">
      <w:pPr>
        <w:pStyle w:val="a6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Утверждено на</w:t>
            </w:r>
          </w:p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  <w:jc w:val="center"/>
            </w:pPr>
            <w:r>
              <w:t>Исполнено за 1 квартал 2024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%</w:t>
            </w:r>
          </w:p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13 062 712,89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1 903 992,29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14,58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13 062 712,89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1 903 992,29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14,58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ОБЩЕГОСУДАРСТВЕННЫЕ</w:t>
            </w:r>
          </w:p>
          <w:p w:rsidR="000C0A92" w:rsidRDefault="000C0A92" w:rsidP="00BD0CB7">
            <w:pPr>
              <w:pStyle w:val="a8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2 556 019,88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557 357,12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21,81</w:t>
            </w:r>
          </w:p>
        </w:tc>
      </w:tr>
      <w:tr w:rsidR="000C0A92" w:rsidTr="00BD0CB7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24,80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24,80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24,80</w:t>
            </w:r>
          </w:p>
        </w:tc>
      </w:tr>
      <w:tr w:rsidR="000C0A92" w:rsidTr="00BD0CB7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24,80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24,80</w:t>
            </w:r>
          </w:p>
        </w:tc>
      </w:tr>
      <w:tr w:rsidR="000C0A92" w:rsidTr="00BD0CB7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19,53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19,53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19,53</w:t>
            </w:r>
          </w:p>
        </w:tc>
      </w:tr>
      <w:tr w:rsidR="000C0A92" w:rsidTr="00BD0CB7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19,53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160 131,70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17,83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489 926,74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111 016,00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00"/>
            </w:pPr>
            <w:r>
              <w:t>22,66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15,51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НАЦИОНАЛЬНАЯ</w:t>
            </w:r>
          </w:p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2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40"/>
              <w:jc w:val="both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640"/>
              <w:jc w:val="both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</w:t>
            </w:r>
          </w:p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НАЦИОНАЛЬНАЯ</w:t>
            </w:r>
          </w:p>
          <w:p w:rsidR="000C0A92" w:rsidRDefault="000C0A92" w:rsidP="00BD0CB7">
            <w:pPr>
              <w:pStyle w:val="a8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4 729 421,03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33 130,00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0,70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50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rPr>
                <w:lang w:val="en-US" w:bidi="en-US"/>
              </w:rPr>
              <w:t>05500S5991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rPr>
                <w:lang w:val="en-US" w:bidi="en-US"/>
              </w:rPr>
              <w:t>05500S5991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3,26</w:t>
            </w:r>
          </w:p>
        </w:tc>
      </w:tr>
      <w:tr w:rsidR="000C0A92" w:rsidTr="00BD0CB7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3,26</w:t>
            </w:r>
          </w:p>
        </w:tc>
      </w:tr>
      <w:tr w:rsidR="000C0A92" w:rsidTr="00BD0CB7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</w:t>
            </w:r>
          </w:p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3,26</w:t>
            </w:r>
          </w:p>
        </w:tc>
      </w:tr>
      <w:tr w:rsidR="000C0A92" w:rsidTr="00BD0CB7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40 000,00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73,95</w:t>
            </w:r>
          </w:p>
        </w:tc>
      </w:tr>
      <w:tr w:rsidR="000C0A92" w:rsidTr="00BD0CB7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40 000,00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73,95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32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1,05</w:t>
            </w:r>
          </w:p>
        </w:tc>
      </w:tr>
      <w:tr w:rsidR="000C0A92" w:rsidTr="00BD0CB7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1,05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1,05</w:t>
            </w:r>
          </w:p>
        </w:tc>
      </w:tr>
      <w:tr w:rsidR="000C0A92" w:rsidTr="00BD0CB7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198 085,46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1,79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198 085,46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1,79</w:t>
            </w:r>
          </w:p>
        </w:tc>
      </w:tr>
      <w:tr w:rsidR="000C0A92" w:rsidTr="00BD0CB7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2 424 952,57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560 975,66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23,13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59,20</w:t>
            </w:r>
          </w:p>
        </w:tc>
      </w:tr>
      <w:tr w:rsidR="000C0A92" w:rsidTr="00BD0CB7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59,20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59,20</w:t>
            </w:r>
          </w:p>
        </w:tc>
      </w:tr>
      <w:tr w:rsidR="000C0A92" w:rsidTr="00BD0CB7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61,37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61,37</w:t>
            </w:r>
          </w:p>
        </w:tc>
      </w:tr>
      <w:tr w:rsidR="000C0A92" w:rsidTr="00BD0CB7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2 201 874,17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428 907,13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19,48</w:t>
            </w:r>
          </w:p>
        </w:tc>
      </w:tr>
      <w:tr w:rsidR="000C0A92" w:rsidTr="00BD0CB7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2 201 874,17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428 907,13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19,48</w:t>
            </w:r>
          </w:p>
        </w:tc>
      </w:tr>
      <w:tr w:rsidR="000C0A92" w:rsidTr="00BD0CB7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36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0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2 183 479,31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420 512,27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19,26</w:t>
            </w:r>
          </w:p>
        </w:tc>
      </w:tr>
      <w:tr w:rsidR="000C0A92" w:rsidTr="00BD0CB7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2 056 219,31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384 833,30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18,72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384 833,30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23,20</w:t>
            </w:r>
          </w:p>
        </w:tc>
      </w:tr>
      <w:tr w:rsidR="000C0A92" w:rsidTr="00BD0CB7">
        <w:trPr>
          <w:trHeight w:hRule="exact" w:val="8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397 656,61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24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35 678,97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30,03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35 678,97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30,03</w:t>
            </w:r>
          </w:p>
        </w:tc>
      </w:tr>
      <w:tr w:rsidR="000C0A92" w:rsidTr="00BD0CB7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Подпрограмма 6 «Организация уличного освещения».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0560000000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100,00</w:t>
            </w:r>
          </w:p>
        </w:tc>
      </w:tr>
      <w:tr w:rsidR="000C0A92" w:rsidTr="00BD0CB7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100,00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100,00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0C0A92" w:rsidRDefault="000C0A92" w:rsidP="00BD0CB7">
            <w:pPr>
              <w:pStyle w:val="a8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lastRenderedPageBreak/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КУЛЬТУРА,</w:t>
            </w:r>
          </w:p>
          <w:p w:rsidR="000C0A92" w:rsidRDefault="000C0A92" w:rsidP="00BD0CB7">
            <w:pPr>
              <w:pStyle w:val="a8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25,00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  <w:tr w:rsidR="000C0A92" w:rsidTr="00BD0CB7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  <w:tr w:rsidR="000C0A92" w:rsidTr="00BD0CB7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  <w:tr w:rsidR="000C0A92" w:rsidTr="00BD0CB7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36,93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0C0A92" w:rsidTr="00BD0CB7">
        <w:trPr>
          <w:trHeight w:hRule="exact" w:val="10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lastRenderedPageBreak/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МЕЖБЮДЖЕТНЫЕ</w:t>
            </w:r>
          </w:p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22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17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  <w:tr w:rsidR="000C0A92" w:rsidTr="00BD0CB7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</w:pPr>
            <w: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p w:rsidR="000C0A92" w:rsidRDefault="000C0A92" w:rsidP="000C0A92">
      <w:pPr>
        <w:pStyle w:val="60"/>
        <w:shd w:val="clear" w:color="auto" w:fill="auto"/>
        <w:spacing w:after="280" w:line="276" w:lineRule="auto"/>
        <w:ind w:left="744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1 квартал 2024 г.</w:t>
      </w:r>
    </w:p>
    <w:p w:rsidR="000C0A92" w:rsidRDefault="000C0A92" w:rsidP="000C0A92">
      <w:pPr>
        <w:pStyle w:val="30"/>
        <w:keepNext/>
        <w:keepLines/>
        <w:shd w:val="clear" w:color="auto" w:fill="auto"/>
        <w:spacing w:after="140" w:line="264" w:lineRule="auto"/>
      </w:pPr>
      <w:bookmarkStart w:id="6" w:name="bookmark6"/>
      <w:bookmarkStart w:id="7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6"/>
      <w:bookmarkEnd w:id="7"/>
    </w:p>
    <w:p w:rsidR="000C0A92" w:rsidRDefault="000C0A92" w:rsidP="000C0A92">
      <w:pPr>
        <w:pStyle w:val="a6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1 квартал 2024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0C0A92" w:rsidTr="00BD0CB7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13 062 712,89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1 903 992,29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14,58</w:t>
            </w:r>
          </w:p>
        </w:tc>
      </w:tr>
      <w:tr w:rsidR="000C0A92" w:rsidTr="00BD0CB7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7 258 873,60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594 105,66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8,18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339 485,46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1,05</w:t>
            </w:r>
          </w:p>
        </w:tc>
      </w:tr>
      <w:tr w:rsidR="000C0A92" w:rsidTr="00BD0CB7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0C0A92" w:rsidTr="00BD0CB7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0C0A92" w:rsidTr="00BD0CB7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908 780,00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3,25</w:t>
            </w:r>
          </w:p>
        </w:tc>
      </w:tr>
      <w:tr w:rsidR="000C0A92" w:rsidTr="00BD0CB7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0C0A92" w:rsidTr="00BD0CB7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3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3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5 889 213,28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552 580,80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9,38</w:t>
            </w:r>
          </w:p>
        </w:tc>
      </w:tr>
      <w:tr w:rsidR="000C0A92" w:rsidTr="00BD0CB7">
        <w:trPr>
          <w:trHeight w:hRule="exact" w:val="26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2 056 219,31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18,72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23,20</w:t>
            </w:r>
          </w:p>
        </w:tc>
      </w:tr>
      <w:tr w:rsidR="000C0A92" w:rsidTr="00BD0CB7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23,20</w:t>
            </w:r>
          </w:p>
        </w:tc>
      </w:tr>
      <w:tr w:rsidR="000C0A92" w:rsidTr="00BD0CB7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397 656,61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397 656,61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0C0A92" w:rsidTr="00BD0CB7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  <w:tr w:rsidR="000C0A92" w:rsidTr="00BD0CB7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  <w:tr w:rsidR="000C0A92" w:rsidTr="00BD0CB7">
        <w:trPr>
          <w:trHeight w:hRule="exact" w:val="55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6 «Организация уличного освещения».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0C0A92" w:rsidTr="00BD0CB7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0C0A92" w:rsidTr="00BD0CB7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1 309 886,63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22,57</w:t>
            </w:r>
          </w:p>
        </w:tc>
      </w:tr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1 309 886,63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22,57</w:t>
            </w:r>
          </w:p>
        </w:tc>
      </w:tr>
      <w:tr w:rsidR="000C0A92" w:rsidTr="00BD0CB7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  <w:tr w:rsidR="000C0A92" w:rsidTr="00BD0CB7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  <w:tr w:rsidR="000C0A92" w:rsidTr="00BD0CB7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1 388 716,75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271 147,70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19,53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160 131,70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17,83</w:t>
            </w:r>
          </w:p>
        </w:tc>
      </w:tr>
      <w:tr w:rsidR="000C0A92" w:rsidTr="00BD0CB7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160 131,70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17,83</w:t>
            </w:r>
          </w:p>
        </w:tc>
      </w:tr>
      <w:tr w:rsidR="000C0A92" w:rsidTr="00BD0CB7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111 016,00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</w:tr>
      <w:tr w:rsidR="000C0A92" w:rsidTr="00BD0CB7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111 016,00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</w:tr>
      <w:tr w:rsidR="000C0A92" w:rsidTr="00BD0CB7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7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  <w:tr w:rsidR="000C0A92" w:rsidTr="00BD0CB7">
        <w:trPr>
          <w:trHeight w:hRule="exact" w:val="2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6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22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0C0A92" w:rsidTr="00BD0CB7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0C0A92" w:rsidTr="00BD0CB7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0C0A92" w:rsidTr="00BD0CB7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0C0A92" w:rsidTr="00BD0CB7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0C0A92" w:rsidTr="00BD0CB7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0C0A92" w:rsidTr="00BD0CB7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7"/>
                <w:szCs w:val="17"/>
              </w:rPr>
              <w:t>инфекций</w:t>
            </w:r>
            <w:proofErr w:type="gramStart"/>
            <w:r>
              <w:rPr>
                <w:sz w:val="17"/>
                <w:szCs w:val="17"/>
              </w:rPr>
              <w:t>,п</w:t>
            </w:r>
            <w:proofErr w:type="gramEnd"/>
            <w:r>
              <w:rPr>
                <w:sz w:val="17"/>
                <w:szCs w:val="17"/>
              </w:rPr>
              <w:t>ередающихся</w:t>
            </w:r>
            <w:proofErr w:type="spellEnd"/>
            <w:r>
              <w:rPr>
                <w:sz w:val="17"/>
                <w:szCs w:val="17"/>
              </w:rPr>
              <w:t xml:space="preserve"> иксодовыми </w:t>
            </w:r>
            <w:proofErr w:type="spellStart"/>
            <w:r>
              <w:rPr>
                <w:sz w:val="17"/>
                <w:szCs w:val="17"/>
              </w:rPr>
              <w:t>клещами,путем</w:t>
            </w:r>
            <w:proofErr w:type="spellEnd"/>
            <w:r>
              <w:rPr>
                <w:sz w:val="17"/>
                <w:szCs w:val="17"/>
              </w:rPr>
              <w:t xml:space="preserve">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7"/>
                <w:szCs w:val="17"/>
              </w:rPr>
              <w:t>прироодных</w:t>
            </w:r>
            <w:proofErr w:type="spellEnd"/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0C0A92" w:rsidTr="00BD0CB7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A92" w:rsidRDefault="000C0A92" w:rsidP="00BD0CB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C0A92" w:rsidTr="00BD0CB7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A92" w:rsidRDefault="000C0A92" w:rsidP="00BD0CB7">
            <w:pPr>
              <w:pStyle w:val="a8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0C0A92" w:rsidRDefault="000C0A92" w:rsidP="000C0A92"/>
    <w:p w:rsidR="000C0A92" w:rsidRPr="000C0A92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0C0A92" w:rsidRPr="000C0A92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0C0A92" w:rsidRPr="000C0A92" w:rsidRDefault="000C0A92" w:rsidP="000C0A9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0C0A92" w:rsidRPr="000C0A92" w:rsidRDefault="000C0A92" w:rsidP="000C0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C0A92" w:rsidRPr="000C0A92" w:rsidRDefault="000C0A92" w:rsidP="000C0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28.04.2024                                    с. </w:t>
      </w:r>
      <w:proofErr w:type="spellStart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21–П</w:t>
      </w: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особого противопожарного режима</w:t>
      </w: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целях стабилизации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0C0A92" w:rsidRPr="000C0A92" w:rsidRDefault="000C0A92" w:rsidP="000C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1.Ввести с 12.00 28.04.2024 года на территории Сагайского сельсовета особый противопожарный режим. 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период действия особого противопожарного режима на территории сельсовета установить дополнительные требования пожарной безопасности: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посещение лесов гражданами.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разведение костров  в лесах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использования открытого огня на землях поселения, межселенных территориях, полоса отвода линий электропередачи и автомобильных дорог, земель сельскохозяйственного назначения.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постоянную готовность противопожарного инвентаря и противопожарной техники, </w:t>
      </w:r>
      <w:r w:rsidRPr="000C0A92">
        <w:rPr>
          <w:rFonts w:ascii="Times New Roman" w:hAnsi="Times New Roman" w:cs="Times New Roman"/>
          <w:sz w:val="24"/>
          <w:szCs w:val="24"/>
        </w:rPr>
        <w:t>создать запас горюче-смазочных материалов, огнетушащих средств.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A92">
        <w:rPr>
          <w:rFonts w:ascii="Times New Roman" w:hAnsi="Times New Roman" w:cs="Times New Roman"/>
          <w:sz w:val="24"/>
          <w:szCs w:val="24"/>
        </w:rPr>
        <w:t>Поддерживать в постоянной готовности муниципальные системы оповещения и информирования населения о чрезвычайных ситуациях природного и техногенного характера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C0A92">
        <w:rPr>
          <w:rFonts w:ascii="Times New Roman" w:hAnsi="Times New Roman" w:cs="Times New Roman"/>
          <w:sz w:val="24"/>
          <w:szCs w:val="24"/>
        </w:rPr>
        <w:t>Организовать в средствах массовой информации, Интернет ресурсах, официальных сайтах, администрации информирования населения о вводимых особых противопожарных режимах.</w:t>
      </w:r>
    </w:p>
    <w:p w:rsidR="000C0A92" w:rsidRPr="000C0A92" w:rsidRDefault="000C0A92" w:rsidP="000C0A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предприятий, учреждений и организаций всех форм собственности:</w:t>
      </w: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со всеми работниками целевые противопожарные инструктажи;</w:t>
      </w: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постоянную готовность всех имеющихся противопожарных сре</w:t>
      </w:r>
      <w:proofErr w:type="gramStart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т</w:t>
      </w:r>
      <w:proofErr w:type="gramEnd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ушению возможных пожаров;</w:t>
      </w: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Обеспечить взаимодействие  со службами жизнеобеспечения при ликвидации ЧС.</w:t>
      </w:r>
    </w:p>
    <w:p w:rsidR="000C0A92" w:rsidRPr="000C0A92" w:rsidRDefault="000C0A92" w:rsidP="000C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0C0A92" w:rsidRPr="000C0A92" w:rsidRDefault="000C0A92" w:rsidP="000C0A92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C0A92" w:rsidRPr="000C0A92" w:rsidRDefault="000C0A92" w:rsidP="000C0A92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периодическом издании «Сагайский вестник».</w:t>
      </w:r>
    </w:p>
    <w:p w:rsidR="000C0A92" w:rsidRPr="000C0A92" w:rsidRDefault="000C0A92" w:rsidP="000C0A92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0C0A92" w:rsidRPr="000C0A92" w:rsidRDefault="000C0A92" w:rsidP="000C0A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92" w:rsidRPr="000C0A92" w:rsidRDefault="000C0A92" w:rsidP="000C0A92">
      <w:pPr>
        <w:tabs>
          <w:tab w:val="left" w:pos="63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0C0A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Буланцев</w:t>
      </w:r>
    </w:p>
    <w:p w:rsidR="000C0A92" w:rsidRPr="000C0A92" w:rsidRDefault="000C0A92" w:rsidP="000C0A92">
      <w:pPr>
        <w:rPr>
          <w:rFonts w:ascii="Times New Roman" w:hAnsi="Times New Roman" w:cs="Times New Roman"/>
          <w:sz w:val="28"/>
          <w:szCs w:val="28"/>
        </w:rPr>
      </w:pPr>
    </w:p>
    <w:p w:rsidR="000C0A92" w:rsidRDefault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Default="000C0A92" w:rsidP="000C0A92">
      <w:pPr>
        <w:rPr>
          <w:rFonts w:ascii="Times New Roman" w:hAnsi="Times New Roman" w:cs="Times New Roman"/>
        </w:rPr>
      </w:pPr>
    </w:p>
    <w:p w:rsidR="000C0A92" w:rsidRDefault="000C0A92" w:rsidP="000C0A92">
      <w:pPr>
        <w:tabs>
          <w:tab w:val="left" w:pos="1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0C0A92" w:rsidRDefault="000C0A92" w:rsidP="000C0A92">
      <w:pPr>
        <w:rPr>
          <w:rFonts w:ascii="Times New Roman" w:hAnsi="Times New Roman" w:cs="Times New Roman"/>
        </w:rPr>
      </w:pPr>
      <w:bookmarkStart w:id="8" w:name="_GoBack"/>
      <w:bookmarkEnd w:id="8"/>
    </w:p>
    <w:p w:rsidR="000C0A92" w:rsidRPr="000C0A92" w:rsidRDefault="000C0A92" w:rsidP="000C0A92">
      <w:pPr>
        <w:rPr>
          <w:rFonts w:ascii="Times New Roman" w:hAnsi="Times New Roman" w:cs="Times New Roman"/>
        </w:rPr>
      </w:pPr>
    </w:p>
    <w:p w:rsidR="000C0A92" w:rsidRPr="00882897" w:rsidRDefault="000C0A92" w:rsidP="000C0A92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0C0A92" w:rsidRPr="00882897" w:rsidRDefault="000C0A92" w:rsidP="000C0A92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A51256" w:rsidRPr="000C0A92" w:rsidRDefault="00A51256" w:rsidP="000C0A92">
      <w:pPr>
        <w:ind w:firstLine="708"/>
        <w:rPr>
          <w:rFonts w:ascii="Times New Roman" w:hAnsi="Times New Roman" w:cs="Times New Roman"/>
        </w:rPr>
      </w:pPr>
    </w:p>
    <w:sectPr w:rsidR="00A51256" w:rsidRPr="000C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0FACB806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F20E6"/>
    <w:multiLevelType w:val="multilevel"/>
    <w:tmpl w:val="91C4B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1"/>
    <w:rsid w:val="000C0A92"/>
    <w:rsid w:val="00842331"/>
    <w:rsid w:val="00A51256"/>
    <w:rsid w:val="00BC528D"/>
    <w:rsid w:val="00E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8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0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0A92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0A9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0C0A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0C0A9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0A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0C0A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C0A9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7">
    <w:name w:val="Другое_"/>
    <w:basedOn w:val="a0"/>
    <w:link w:val="a8"/>
    <w:rsid w:val="000C0A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C0A9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0A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0C0A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0A9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A92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C0A92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0C0A92"/>
    <w:pPr>
      <w:widowControl w:val="0"/>
      <w:shd w:val="clear" w:color="auto" w:fill="FFFFFF"/>
      <w:suppressAutoHyphens w:val="0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0C0A92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0C0A92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Другое"/>
    <w:basedOn w:val="a"/>
    <w:link w:val="a7"/>
    <w:rsid w:val="000C0A92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0C0A92"/>
    <w:pPr>
      <w:widowControl w:val="0"/>
      <w:shd w:val="clear" w:color="auto" w:fill="FFFFFF"/>
      <w:suppressAutoHyphens w:val="0"/>
      <w:spacing w:after="280" w:line="262" w:lineRule="auto"/>
      <w:ind w:left="7200" w:firstLine="9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0C0A92"/>
    <w:pPr>
      <w:widowControl w:val="0"/>
      <w:shd w:val="clear" w:color="auto" w:fill="FFFFFF"/>
      <w:suppressAutoHyphens w:val="0"/>
      <w:spacing w:after="440" w:line="286" w:lineRule="auto"/>
      <w:ind w:left="70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0C0A92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C0A92"/>
    <w:pPr>
      <w:widowControl w:val="0"/>
      <w:shd w:val="clear" w:color="auto" w:fill="FFFFFF"/>
      <w:suppressAutoHyphens w:val="0"/>
      <w:spacing w:after="210" w:line="240" w:lineRule="auto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8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0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0A92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0A9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0C0A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0C0A9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0A9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0C0A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C0A9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7">
    <w:name w:val="Другое_"/>
    <w:basedOn w:val="a0"/>
    <w:link w:val="a8"/>
    <w:rsid w:val="000C0A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C0A9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0A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0C0A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0A9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A92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C0A92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0C0A92"/>
    <w:pPr>
      <w:widowControl w:val="0"/>
      <w:shd w:val="clear" w:color="auto" w:fill="FFFFFF"/>
      <w:suppressAutoHyphens w:val="0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0C0A92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0C0A92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Другое"/>
    <w:basedOn w:val="a"/>
    <w:link w:val="a7"/>
    <w:rsid w:val="000C0A92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0C0A92"/>
    <w:pPr>
      <w:widowControl w:val="0"/>
      <w:shd w:val="clear" w:color="auto" w:fill="FFFFFF"/>
      <w:suppressAutoHyphens w:val="0"/>
      <w:spacing w:after="280" w:line="262" w:lineRule="auto"/>
      <w:ind w:left="7200" w:firstLine="9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0C0A92"/>
    <w:pPr>
      <w:widowControl w:val="0"/>
      <w:shd w:val="clear" w:color="auto" w:fill="FFFFFF"/>
      <w:suppressAutoHyphens w:val="0"/>
      <w:spacing w:after="440" w:line="286" w:lineRule="auto"/>
      <w:ind w:left="70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0C0A92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C0A92"/>
    <w:pPr>
      <w:widowControl w:val="0"/>
      <w:shd w:val="clear" w:color="auto" w:fill="FFFFFF"/>
      <w:suppressAutoHyphens w:val="0"/>
      <w:spacing w:after="210" w:line="240" w:lineRule="auto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8388</Words>
  <Characters>47812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2024-05-06T02:20:00Z</dcterms:created>
  <dcterms:modified xsi:type="dcterms:W3CDTF">2024-05-06T02:37:00Z</dcterms:modified>
</cp:coreProperties>
</file>