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742" w:rsidRPr="008544A3" w:rsidRDefault="002B3742" w:rsidP="002B3742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4"/>
          <w:szCs w:val="44"/>
          <w:u w:val="single"/>
          <w:lang w:eastAsia="ru-RU"/>
        </w:rPr>
      </w:pPr>
      <w:r w:rsidRPr="008544A3">
        <w:rPr>
          <w:rFonts w:ascii="Times New Roman" w:eastAsia="Times New Roman" w:hAnsi="Times New Roman" w:cs="Times New Roman"/>
          <w:b/>
          <w:i/>
          <w:sz w:val="44"/>
          <w:szCs w:val="44"/>
          <w:u w:val="single"/>
          <w:lang w:eastAsia="ru-RU"/>
        </w:rPr>
        <w:t>Сагайский</w:t>
      </w:r>
    </w:p>
    <w:p w:rsidR="002B3742" w:rsidRPr="008544A3" w:rsidRDefault="002B3742" w:rsidP="002B3742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u w:val="single"/>
          <w:lang w:eastAsia="ru-RU"/>
        </w:rPr>
      </w:pPr>
      <w:r w:rsidRPr="008544A3">
        <w:rPr>
          <w:rFonts w:ascii="Times New Roman" w:eastAsia="Times New Roman" w:hAnsi="Times New Roman" w:cs="Times New Roman"/>
          <w:b/>
          <w:i/>
          <w:sz w:val="44"/>
          <w:szCs w:val="44"/>
          <w:u w:val="single"/>
          <w:lang w:eastAsia="ru-RU"/>
        </w:rPr>
        <w:t>вестник</w:t>
      </w:r>
    </w:p>
    <w:p w:rsidR="002B3742" w:rsidRPr="008544A3" w:rsidRDefault="002B3742" w:rsidP="002B3742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4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Печатное издание органа местного самоуправления </w:t>
      </w:r>
    </w:p>
    <w:p w:rsidR="002B3742" w:rsidRPr="008544A3" w:rsidRDefault="002B3742" w:rsidP="002B3742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4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Сагайского сельсовета</w:t>
      </w:r>
    </w:p>
    <w:p w:rsidR="002B3742" w:rsidRPr="008544A3" w:rsidRDefault="002B3742" w:rsidP="002B3742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3742" w:rsidRPr="008544A3" w:rsidRDefault="002B3742" w:rsidP="002B3742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13.09</w:t>
      </w:r>
      <w:r w:rsidRPr="00854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2024</w:t>
      </w:r>
      <w:r w:rsidRPr="00854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с. </w:t>
      </w:r>
      <w:proofErr w:type="spellStart"/>
      <w:r w:rsidRPr="00854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Сагайское</w:t>
      </w:r>
      <w:proofErr w:type="spellEnd"/>
      <w:r w:rsidRPr="00854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 (504</w:t>
      </w:r>
      <w:r w:rsidRPr="00854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2B3742" w:rsidRDefault="002B3742" w:rsidP="002B3742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742" w:rsidRPr="002B3742" w:rsidRDefault="002B3742" w:rsidP="002B3742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74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САГАЙСКОГО  СЕЛЬСОВЕТА</w:t>
      </w:r>
    </w:p>
    <w:p w:rsidR="002B3742" w:rsidRPr="002B3742" w:rsidRDefault="002B3742" w:rsidP="002B3742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74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КАРАТУЗСКОГО РАЙОНА</w:t>
      </w:r>
    </w:p>
    <w:p w:rsidR="002B3742" w:rsidRPr="002B3742" w:rsidRDefault="002B3742" w:rsidP="002B3742">
      <w:pPr>
        <w:tabs>
          <w:tab w:val="center" w:pos="4677"/>
          <w:tab w:val="left" w:pos="6810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7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КРАСНОЯРСКОГО КРАЯ</w:t>
      </w:r>
      <w:r w:rsidRPr="002B37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B3742" w:rsidRPr="002B3742" w:rsidRDefault="002B3742" w:rsidP="002B3742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742" w:rsidRPr="002B3742" w:rsidRDefault="002B3742" w:rsidP="002B3742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7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2B3742" w:rsidRPr="002B3742" w:rsidRDefault="002B3742" w:rsidP="002B3742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3742" w:rsidRPr="002B3742" w:rsidRDefault="002B3742" w:rsidP="002B3742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13.09.2024                                              с. </w:t>
      </w:r>
      <w:proofErr w:type="spellStart"/>
      <w:r w:rsidRPr="002B3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Сагайское</w:t>
      </w:r>
      <w:proofErr w:type="spellEnd"/>
      <w:r w:rsidRPr="002B3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№ 36-П </w:t>
      </w:r>
    </w:p>
    <w:p w:rsidR="002B3742" w:rsidRPr="002B3742" w:rsidRDefault="002B3742" w:rsidP="002B3742">
      <w:pPr>
        <w:suppressAutoHyphens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B3742" w:rsidRPr="002B3742" w:rsidRDefault="002B3742" w:rsidP="002B3742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7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 внесении изменений в постановление администрации Сагайского сельсовета от 20.11.2023 № 57-П «О создании административной комиссии Сагайского сельсовета»</w:t>
      </w:r>
    </w:p>
    <w:p w:rsidR="002B3742" w:rsidRPr="002B3742" w:rsidRDefault="002B3742" w:rsidP="002B3742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B3742" w:rsidRPr="002B3742" w:rsidRDefault="002B3742" w:rsidP="002B3742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742">
        <w:rPr>
          <w:rFonts w:ascii="Times New Roman" w:hAnsi="Times New Roman" w:cs="Times New Roman"/>
          <w:sz w:val="24"/>
          <w:szCs w:val="24"/>
        </w:rPr>
        <w:t xml:space="preserve">В целях реализации Закона Красноярского края от 23.04.2009 № 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комиссий», Закона Красноярского края от 23.04.2009 № 8-3168 «Об административных комиссиях в Красноярском крае», руководствуясь Уставом Сагайского сельсовета, </w:t>
      </w:r>
    </w:p>
    <w:p w:rsidR="002B3742" w:rsidRPr="002B3742" w:rsidRDefault="002B3742" w:rsidP="002B3742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2B3742" w:rsidRPr="002B3742" w:rsidRDefault="002B3742" w:rsidP="002B3742">
      <w:pPr>
        <w:suppressAutoHyphens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ПОСТАНОВЛЯЮ:</w:t>
      </w:r>
    </w:p>
    <w:p w:rsidR="002B3742" w:rsidRPr="002B3742" w:rsidRDefault="002B3742" w:rsidP="002B3742">
      <w:pPr>
        <w:suppressAutoHyphens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2B3742" w:rsidRPr="002B3742" w:rsidRDefault="002B3742" w:rsidP="002B3742">
      <w:pPr>
        <w:pStyle w:val="a3"/>
        <w:numPr>
          <w:ilvl w:val="0"/>
          <w:numId w:val="2"/>
        </w:numPr>
        <w:tabs>
          <w:tab w:val="clear" w:pos="720"/>
          <w:tab w:val="left" w:pos="851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Внести изменения в постановление администрации Сагайского сельсовета от </w:t>
      </w:r>
      <w:r w:rsidRPr="002B37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20.11.2023 № 57-П «О создании административной комиссии Сагайского сельсовета» следующие изменения:</w:t>
      </w:r>
    </w:p>
    <w:p w:rsidR="002B3742" w:rsidRPr="002B3742" w:rsidRDefault="002B3742" w:rsidP="002B3742">
      <w:pPr>
        <w:pStyle w:val="a3"/>
        <w:numPr>
          <w:ilvl w:val="1"/>
          <w:numId w:val="1"/>
        </w:numPr>
        <w:tabs>
          <w:tab w:val="left" w:pos="993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7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Приложение к постановлению изложить в новой редакции в соответствии с приложением к настоящему постановлению.</w:t>
      </w:r>
    </w:p>
    <w:p w:rsidR="002B3742" w:rsidRPr="002B3742" w:rsidRDefault="002B3742" w:rsidP="002B3742">
      <w:pPr>
        <w:tabs>
          <w:tab w:val="left" w:pos="993"/>
        </w:tabs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3742" w:rsidRPr="002B3742" w:rsidRDefault="002B3742" w:rsidP="002B3742">
      <w:pPr>
        <w:numPr>
          <w:ilvl w:val="0"/>
          <w:numId w:val="2"/>
        </w:numPr>
        <w:tabs>
          <w:tab w:val="left" w:pos="993"/>
        </w:tabs>
        <w:suppressAutoHyphens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Опубликовать постановление в периодическом печатном издании «Сагайский Вестник» на официальном сайте Сагайского сельсовета.</w:t>
      </w:r>
    </w:p>
    <w:p w:rsidR="002B3742" w:rsidRPr="002B3742" w:rsidRDefault="002B3742" w:rsidP="002B3742">
      <w:pPr>
        <w:numPr>
          <w:ilvl w:val="0"/>
          <w:numId w:val="2"/>
        </w:numPr>
        <w:tabs>
          <w:tab w:val="left" w:pos="993"/>
        </w:tabs>
        <w:suppressAutoHyphens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B3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2B3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2B3742" w:rsidRPr="002B3742" w:rsidRDefault="002B3742" w:rsidP="002B3742">
      <w:pPr>
        <w:numPr>
          <w:ilvl w:val="0"/>
          <w:numId w:val="2"/>
        </w:numPr>
        <w:tabs>
          <w:tab w:val="left" w:pos="993"/>
        </w:tabs>
        <w:suppressAutoHyphens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вступает в силу в день, следующим за днем его официального опубликования.</w:t>
      </w:r>
    </w:p>
    <w:p w:rsidR="002B3742" w:rsidRPr="002B3742" w:rsidRDefault="002B3742" w:rsidP="002B3742">
      <w:pPr>
        <w:tabs>
          <w:tab w:val="left" w:pos="993"/>
        </w:tabs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B3742" w:rsidRPr="002B3742" w:rsidRDefault="002B3742" w:rsidP="002B3742">
      <w:pPr>
        <w:tabs>
          <w:tab w:val="left" w:pos="6700"/>
        </w:tabs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B3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И.о</w:t>
      </w:r>
      <w:proofErr w:type="spellEnd"/>
      <w:r w:rsidRPr="002B3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главы Сагайского сельсовета</w:t>
      </w:r>
      <w:r w:rsidRPr="002B3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Т.И. Золотухина</w:t>
      </w:r>
    </w:p>
    <w:p w:rsidR="002B3742" w:rsidRPr="002B3742" w:rsidRDefault="002B3742" w:rsidP="002B3742">
      <w:pPr>
        <w:tabs>
          <w:tab w:val="left" w:pos="6700"/>
        </w:tabs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3742" w:rsidRPr="002B3742" w:rsidRDefault="002B3742" w:rsidP="002B3742">
      <w:pPr>
        <w:tabs>
          <w:tab w:val="left" w:pos="6700"/>
        </w:tabs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3742" w:rsidRPr="002B3742" w:rsidRDefault="002B3742" w:rsidP="002B3742">
      <w:pPr>
        <w:tabs>
          <w:tab w:val="left" w:pos="6700"/>
        </w:tabs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3742" w:rsidRPr="002B3742" w:rsidRDefault="002B3742" w:rsidP="002B3742">
      <w:pPr>
        <w:tabs>
          <w:tab w:val="left" w:pos="6700"/>
        </w:tabs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3742" w:rsidRPr="002B3742" w:rsidRDefault="002B3742" w:rsidP="002B3742">
      <w:pPr>
        <w:tabs>
          <w:tab w:val="left" w:pos="670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3742" w:rsidRPr="002B3742" w:rsidRDefault="002B3742" w:rsidP="002B3742">
      <w:pPr>
        <w:tabs>
          <w:tab w:val="left" w:pos="6700"/>
        </w:tabs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3742" w:rsidRPr="002B3742" w:rsidRDefault="002B3742" w:rsidP="002B3742">
      <w:pPr>
        <w:suppressAutoHyphens w:val="0"/>
        <w:spacing w:after="0" w:line="240" w:lineRule="auto"/>
        <w:ind w:firstLine="552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7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Приложение </w:t>
      </w:r>
    </w:p>
    <w:p w:rsidR="002B3742" w:rsidRPr="002B3742" w:rsidRDefault="002B3742" w:rsidP="002B3742">
      <w:pPr>
        <w:suppressAutoHyphens w:val="0"/>
        <w:spacing w:after="0" w:line="240" w:lineRule="auto"/>
        <w:ind w:firstLine="5529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B3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 Администрации</w:t>
      </w:r>
    </w:p>
    <w:p w:rsidR="002B3742" w:rsidRPr="002B3742" w:rsidRDefault="002B3742" w:rsidP="002B3742">
      <w:pPr>
        <w:suppressAutoHyphens w:val="0"/>
        <w:spacing w:after="0" w:line="240" w:lineRule="auto"/>
        <w:ind w:firstLine="5529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B3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Сагайского сельсовета</w:t>
      </w:r>
    </w:p>
    <w:p w:rsidR="002B3742" w:rsidRPr="002B3742" w:rsidRDefault="002B3742" w:rsidP="002B3742">
      <w:pPr>
        <w:suppressAutoHyphens w:val="0"/>
        <w:spacing w:after="0" w:line="240" w:lineRule="auto"/>
        <w:ind w:firstLine="5529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B3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13.09.2024 г. № 36-П</w:t>
      </w:r>
    </w:p>
    <w:p w:rsidR="002B3742" w:rsidRPr="002B3742" w:rsidRDefault="002B3742" w:rsidP="002B3742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2B3742" w:rsidRPr="002B3742" w:rsidRDefault="002B3742" w:rsidP="002B3742">
      <w:pPr>
        <w:suppressAutoHyphens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B3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СОСТАВ</w:t>
      </w:r>
    </w:p>
    <w:p w:rsidR="002B3742" w:rsidRPr="002B3742" w:rsidRDefault="002B3742" w:rsidP="002B3742">
      <w:pPr>
        <w:suppressAutoHyphens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B3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АДМИНИСТРАТИВНОЙ КОМИССИИ САГАЙСКОГО СЕЛЬСОВЕТА</w:t>
      </w:r>
    </w:p>
    <w:p w:rsidR="002B3742" w:rsidRPr="002B3742" w:rsidRDefault="002B3742" w:rsidP="002B3742">
      <w:pPr>
        <w:suppressAutoHyphens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B3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93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"/>
        <w:gridCol w:w="5661"/>
        <w:gridCol w:w="3118"/>
      </w:tblGrid>
      <w:tr w:rsidR="002B3742" w:rsidRPr="002B3742" w:rsidTr="008974EF">
        <w:trPr>
          <w:trHeight w:val="23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742" w:rsidRPr="002B3742" w:rsidRDefault="002B3742" w:rsidP="008974EF">
            <w:pPr>
              <w:suppressAutoHyphens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B3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B3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742" w:rsidRPr="002B3742" w:rsidRDefault="002B3742" w:rsidP="008974EF">
            <w:pPr>
              <w:suppressAutoHyphens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 Имя Отчество, должность в комиссии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742" w:rsidRPr="002B3742" w:rsidRDefault="002B3742" w:rsidP="008974EF">
            <w:pPr>
              <w:suppressAutoHyphens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и должность работы</w:t>
            </w:r>
          </w:p>
        </w:tc>
      </w:tr>
      <w:tr w:rsidR="002B3742" w:rsidRPr="002B3742" w:rsidTr="008974EF">
        <w:trPr>
          <w:trHeight w:val="23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742" w:rsidRPr="002B3742" w:rsidRDefault="002B3742" w:rsidP="008974EF">
            <w:pPr>
              <w:suppressAutoHyphens w:val="0"/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742" w:rsidRPr="002B3742" w:rsidRDefault="002B3742" w:rsidP="008974EF">
            <w:pPr>
              <w:suppressAutoHyphens w:val="0"/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Буланцев Николай Анатольевич – председатель комиссии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742" w:rsidRPr="002B3742" w:rsidRDefault="002B3742" w:rsidP="008974EF">
            <w:pPr>
              <w:suppressAutoHyphens w:val="0"/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Сагайского сельсовета Каратузского района Красноярского края</w:t>
            </w:r>
          </w:p>
        </w:tc>
      </w:tr>
      <w:tr w:rsidR="002B3742" w:rsidRPr="002B3742" w:rsidTr="008974EF">
        <w:trPr>
          <w:trHeight w:val="23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742" w:rsidRPr="002B3742" w:rsidRDefault="002B3742" w:rsidP="008974EF">
            <w:pPr>
              <w:suppressAutoHyphens w:val="0"/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742" w:rsidRPr="002B3742" w:rsidRDefault="002B3742" w:rsidP="008974EF">
            <w:pPr>
              <w:suppressAutoHyphens w:val="0"/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Пономарева Елена Алексеевна – заместитель председателя комиссии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742" w:rsidRPr="002B3742" w:rsidRDefault="002B3742" w:rsidP="008974EF">
            <w:pPr>
              <w:suppressAutoHyphens w:val="0"/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B3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</w:t>
            </w:r>
            <w:proofErr w:type="gramEnd"/>
            <w:r w:rsidRPr="002B3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структурного подразделения Сагайский сельский дом культуры МБУК «Клубная система Каратузского района»</w:t>
            </w:r>
          </w:p>
        </w:tc>
      </w:tr>
      <w:tr w:rsidR="002B3742" w:rsidRPr="002B3742" w:rsidTr="008974EF">
        <w:trPr>
          <w:trHeight w:val="23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742" w:rsidRPr="002B3742" w:rsidRDefault="002B3742" w:rsidP="008974EF">
            <w:pPr>
              <w:suppressAutoHyphens w:val="0"/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742" w:rsidRPr="002B3742" w:rsidRDefault="002B3742" w:rsidP="008974EF">
            <w:pPr>
              <w:suppressAutoHyphens w:val="0"/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Золотухина Татьяна Игоревна – ответственный секретарь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742" w:rsidRPr="002B3742" w:rsidRDefault="002B3742" w:rsidP="008974EF">
            <w:pPr>
              <w:suppressAutoHyphens w:val="0"/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главы Сагайского сельсовета</w:t>
            </w:r>
          </w:p>
        </w:tc>
      </w:tr>
      <w:tr w:rsidR="002B3742" w:rsidRPr="002B3742" w:rsidTr="008974EF">
        <w:trPr>
          <w:trHeight w:val="23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742" w:rsidRPr="002B3742" w:rsidRDefault="002B3742" w:rsidP="008974EF">
            <w:pPr>
              <w:suppressAutoHyphens w:val="0"/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742" w:rsidRPr="002B3742" w:rsidRDefault="002B3742" w:rsidP="008974EF">
            <w:pPr>
              <w:suppressAutoHyphens w:val="0"/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3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Искучекова</w:t>
            </w:r>
            <w:proofErr w:type="spellEnd"/>
            <w:r w:rsidRPr="002B3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Евгения Владимировна – член комиссии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742" w:rsidRPr="002B3742" w:rsidRDefault="002B3742" w:rsidP="008974EF">
            <w:pPr>
              <w:suppressAutoHyphens w:val="0"/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Представитель общественности</w:t>
            </w:r>
          </w:p>
        </w:tc>
      </w:tr>
      <w:tr w:rsidR="002B3742" w:rsidRPr="002B3742" w:rsidTr="008974EF">
        <w:trPr>
          <w:trHeight w:val="23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742" w:rsidRPr="002B3742" w:rsidRDefault="002B3742" w:rsidP="008974EF">
            <w:pPr>
              <w:suppressAutoHyphens w:val="0"/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742" w:rsidRPr="002B3742" w:rsidRDefault="002B3742" w:rsidP="008974EF">
            <w:pPr>
              <w:suppressAutoHyphens w:val="0"/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3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Старовойцева</w:t>
            </w:r>
            <w:proofErr w:type="spellEnd"/>
            <w:r w:rsidRPr="002B3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Сергеевна - член комиссии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742" w:rsidRPr="002B3742" w:rsidRDefault="002B3742" w:rsidP="008974EF">
            <w:pPr>
              <w:suppressAutoHyphens w:val="0"/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Представитель общественности</w:t>
            </w:r>
          </w:p>
        </w:tc>
      </w:tr>
      <w:tr w:rsidR="002B3742" w:rsidRPr="002B3742" w:rsidTr="008974EF">
        <w:trPr>
          <w:trHeight w:val="23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742" w:rsidRPr="002B3742" w:rsidRDefault="002B3742" w:rsidP="008974EF">
            <w:pPr>
              <w:suppressAutoHyphens w:val="0"/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742" w:rsidRPr="002B3742" w:rsidRDefault="002B3742" w:rsidP="008974EF">
            <w:pPr>
              <w:suppressAutoHyphens w:val="0"/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Волкова Надежда Геннадьевна – член комиссии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742" w:rsidRPr="002B3742" w:rsidRDefault="002B3742" w:rsidP="008974EF">
            <w:pPr>
              <w:suppressAutoHyphens w:val="0"/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Депутат Сагайского сельского Совета депутатов</w:t>
            </w:r>
          </w:p>
        </w:tc>
      </w:tr>
      <w:tr w:rsidR="002B3742" w:rsidRPr="002B3742" w:rsidTr="008974EF">
        <w:trPr>
          <w:trHeight w:val="23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742" w:rsidRPr="002B3742" w:rsidRDefault="002B3742" w:rsidP="008974EF">
            <w:pPr>
              <w:suppressAutoHyphens w:val="0"/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742" w:rsidRPr="002B3742" w:rsidRDefault="002B3742" w:rsidP="008974EF">
            <w:pPr>
              <w:suppressAutoHyphens w:val="0"/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Кузьмин Александр Николаевич – член комиссии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742" w:rsidRPr="002B3742" w:rsidRDefault="002B3742" w:rsidP="008974EF">
            <w:pPr>
              <w:suppressAutoHyphens w:val="0"/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Депутат Сагайского сельского Совета депутатов</w:t>
            </w:r>
          </w:p>
        </w:tc>
      </w:tr>
    </w:tbl>
    <w:p w:rsidR="002B3742" w:rsidRPr="002B3742" w:rsidRDefault="002B3742" w:rsidP="002B3742">
      <w:pPr>
        <w:rPr>
          <w:rFonts w:ascii="Times New Roman" w:hAnsi="Times New Roman" w:cs="Times New Roman"/>
          <w:sz w:val="24"/>
          <w:szCs w:val="24"/>
        </w:rPr>
      </w:pPr>
    </w:p>
    <w:p w:rsidR="002B3742" w:rsidRPr="002B3742" w:rsidRDefault="002B3742" w:rsidP="002B3742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74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САГАЙСКОГО  СЕЛЬСОВЕТА</w:t>
      </w:r>
    </w:p>
    <w:p w:rsidR="002B3742" w:rsidRPr="002B3742" w:rsidRDefault="002B3742" w:rsidP="002B3742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74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КАРАТУЗСКОГО РАЙОНА</w:t>
      </w:r>
    </w:p>
    <w:p w:rsidR="002B3742" w:rsidRPr="002B3742" w:rsidRDefault="002B3742" w:rsidP="002B3742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74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КРАСНОЯРСКОГО КРАЯ</w:t>
      </w:r>
    </w:p>
    <w:p w:rsidR="002B3742" w:rsidRPr="002B3742" w:rsidRDefault="002B3742" w:rsidP="002B3742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742" w:rsidRPr="002B3742" w:rsidRDefault="002B3742" w:rsidP="002B3742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7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2B3742" w:rsidRPr="002B3742" w:rsidRDefault="002B3742" w:rsidP="002B3742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742" w:rsidRPr="002B3742" w:rsidRDefault="002B3742" w:rsidP="002B3742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13.09.2024                                   с. </w:t>
      </w:r>
      <w:proofErr w:type="spellStart"/>
      <w:r w:rsidRPr="002B374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Сагайское</w:t>
      </w:r>
      <w:proofErr w:type="spellEnd"/>
      <w:r w:rsidRPr="002B3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№ 37-П</w:t>
      </w:r>
    </w:p>
    <w:p w:rsidR="002B3742" w:rsidRPr="002B3742" w:rsidRDefault="002B3742" w:rsidP="002B3742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742" w:rsidRPr="002B3742" w:rsidRDefault="002B3742" w:rsidP="002B3742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 проведении единого дня благоустройства на территории Сагайского сельсовета</w:t>
      </w:r>
    </w:p>
    <w:p w:rsidR="002B3742" w:rsidRPr="002B3742" w:rsidRDefault="002B3742" w:rsidP="002B3742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742" w:rsidRPr="002B3742" w:rsidRDefault="002B3742" w:rsidP="002B3742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целях улучшения санитарного состояния и благоустройства территории Сагайского сельсовета, в соответствии с федеральным законом от 06.10.2003 года № 131-ФЗ «Об общих принципах организации местного самоуправления в Российской Федерации, руководствуясь Уставом Сагайского сельсовета ПОСТАНОВЛЯЮ:</w:t>
      </w:r>
    </w:p>
    <w:p w:rsidR="002B3742" w:rsidRPr="002B3742" w:rsidRDefault="002B3742" w:rsidP="002B3742">
      <w:pPr>
        <w:numPr>
          <w:ilvl w:val="0"/>
          <w:numId w:val="3"/>
        </w:numPr>
        <w:tabs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Провести на территории Сагайского сельсовета единый день по благоустройству территорий, 20 сентября 2024 года. </w:t>
      </w:r>
    </w:p>
    <w:p w:rsidR="002B3742" w:rsidRPr="002B3742" w:rsidRDefault="002B3742" w:rsidP="002B3742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Организовать 20 сентября 2024 года единый день по уборке улиц, парков, скверов и газонов, внутридомовых территорий, территорий учреждений образования, здравоохранения, культуры и спорта, территорий строительных, транспортных и других предприятий, организаций и учреждений всех форм собственности. </w:t>
      </w:r>
    </w:p>
    <w:p w:rsidR="002B3742" w:rsidRPr="002B3742" w:rsidRDefault="002B3742" w:rsidP="002B3742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Руководителям организаций и учреждений всех форм собственности, а также арендаторам и собственникам зданий и сооружений: </w:t>
      </w:r>
    </w:p>
    <w:p w:rsidR="002B3742" w:rsidRPr="002B3742" w:rsidRDefault="002B3742" w:rsidP="002B3742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Организовать проведение мероприятий по благоустройству, своевременной уборке и приведению в надлежащее состояние своих и прилегающих территорий. </w:t>
      </w:r>
    </w:p>
    <w:p w:rsidR="002B3742" w:rsidRPr="002B3742" w:rsidRDefault="002B3742" w:rsidP="002B3742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Принять участие по уборке территорий общественных пространств сельсовета. </w:t>
      </w:r>
    </w:p>
    <w:p w:rsidR="002B3742" w:rsidRPr="002B3742" w:rsidRDefault="002B3742" w:rsidP="002B3742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742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Контроль над исполнением данного постановления оставляю за собой.</w:t>
      </w:r>
    </w:p>
    <w:p w:rsidR="002B3742" w:rsidRPr="002B3742" w:rsidRDefault="002B3742" w:rsidP="002B3742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7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 Опубликовать настоящее постановление на официальном сайте администрации Сагайского сельсовета.</w:t>
      </w:r>
    </w:p>
    <w:p w:rsidR="002B3742" w:rsidRPr="002B3742" w:rsidRDefault="002B3742" w:rsidP="002B3742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Настоящее постановление вступает в силу со дня, следующего за днем его официального опубликования в </w:t>
      </w:r>
      <w:r w:rsidRPr="002B37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местном </w:t>
      </w:r>
      <w:r w:rsidRPr="002B3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издании «Сагайский вестник».</w:t>
      </w:r>
    </w:p>
    <w:p w:rsidR="002B3742" w:rsidRPr="002B3742" w:rsidRDefault="002B3742" w:rsidP="002B3742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742" w:rsidRPr="002B3742" w:rsidRDefault="002B3742" w:rsidP="002B3742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742" w:rsidRPr="002B3742" w:rsidRDefault="002B3742" w:rsidP="002B3742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B3742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 w:rsidRPr="002B3742">
        <w:rPr>
          <w:rFonts w:ascii="Times New Roman" w:eastAsia="Times New Roman" w:hAnsi="Times New Roman" w:cs="Times New Roman"/>
          <w:sz w:val="24"/>
          <w:szCs w:val="24"/>
          <w:lang w:eastAsia="ru-RU"/>
        </w:rPr>
        <w:t>. главы Сагайского сельсовета                                        Т.И. Золотухина</w:t>
      </w:r>
    </w:p>
    <w:p w:rsidR="002B3742" w:rsidRPr="002B3742" w:rsidRDefault="002B3742" w:rsidP="002B3742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742" w:rsidRPr="002B3742" w:rsidRDefault="002B3742" w:rsidP="002B3742">
      <w:pPr>
        <w:rPr>
          <w:sz w:val="24"/>
          <w:szCs w:val="24"/>
        </w:rPr>
      </w:pPr>
    </w:p>
    <w:p w:rsidR="002B3742" w:rsidRPr="002B3742" w:rsidRDefault="002B3742" w:rsidP="002B3742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74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САГАЙСКОГО  СЕЛЬСОВЕТА</w:t>
      </w:r>
    </w:p>
    <w:p w:rsidR="002B3742" w:rsidRPr="002B3742" w:rsidRDefault="002B3742" w:rsidP="002B3742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74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КАРАТУЗСКОГО РАЙОНА</w:t>
      </w:r>
    </w:p>
    <w:p w:rsidR="002B3742" w:rsidRPr="002B3742" w:rsidRDefault="002B3742" w:rsidP="002B3742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74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КРАСНОЯРСКОГО КРАЯ</w:t>
      </w:r>
    </w:p>
    <w:p w:rsidR="002B3742" w:rsidRPr="002B3742" w:rsidRDefault="002B3742" w:rsidP="002B3742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742" w:rsidRPr="002B3742" w:rsidRDefault="002B3742" w:rsidP="002B3742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7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2B3742" w:rsidRPr="002B3742" w:rsidRDefault="002B3742" w:rsidP="002B3742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742" w:rsidRPr="002B3742" w:rsidRDefault="002B3742" w:rsidP="002B3742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13.09.2024                                         </w:t>
      </w:r>
      <w:proofErr w:type="spellStart"/>
      <w:r w:rsidRPr="002B374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2B3742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2B3742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агайское</w:t>
      </w:r>
      <w:proofErr w:type="spellEnd"/>
      <w:r w:rsidRPr="002B3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№ 38-П</w:t>
      </w:r>
    </w:p>
    <w:p w:rsidR="002B3742" w:rsidRPr="002B3742" w:rsidRDefault="002B3742" w:rsidP="002B3742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742" w:rsidRPr="002B3742" w:rsidRDefault="002B3742" w:rsidP="002B3742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начале отопительного сезона </w:t>
      </w:r>
    </w:p>
    <w:p w:rsidR="002B3742" w:rsidRPr="002B3742" w:rsidRDefault="002B3742" w:rsidP="002B3742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74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Сагайского сельсовета</w:t>
      </w:r>
    </w:p>
    <w:p w:rsidR="002B3742" w:rsidRPr="002B3742" w:rsidRDefault="002B3742" w:rsidP="002B3742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742" w:rsidRPr="002B3742" w:rsidRDefault="002B3742" w:rsidP="002B3742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742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своевременного начала и успешного прохождения отопительного сезона 2024-2025 годов на территории Сагайского сельсовета, ПОСТАНОВЛЯЮ:</w:t>
      </w:r>
    </w:p>
    <w:p w:rsidR="002B3742" w:rsidRPr="002B3742" w:rsidRDefault="002B3742" w:rsidP="002B3742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742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Учреждениям, осуществляющим деятельность на территории Сагайского сельсовета приступить к отопительному сезону с 16.09.2024 года с 08.00 час.</w:t>
      </w:r>
    </w:p>
    <w:p w:rsidR="002B3742" w:rsidRPr="002B3742" w:rsidRDefault="002B3742" w:rsidP="002B3742">
      <w:pPr>
        <w:suppressAutoHyphens w:val="0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2B374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2B3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настоящего постановления оставляю за собой.</w:t>
      </w:r>
    </w:p>
    <w:p w:rsidR="002B3742" w:rsidRPr="002B3742" w:rsidRDefault="002B3742" w:rsidP="002B3742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742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Опубликовать постановление в местном издании «Сагайский вестник».</w:t>
      </w:r>
    </w:p>
    <w:p w:rsidR="002B3742" w:rsidRPr="002B3742" w:rsidRDefault="002B3742" w:rsidP="002B3742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742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Постановление вступает в силу со дня его подписания.</w:t>
      </w:r>
    </w:p>
    <w:p w:rsidR="002B3742" w:rsidRPr="002B3742" w:rsidRDefault="002B3742" w:rsidP="002B3742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742" w:rsidRPr="002B3742" w:rsidRDefault="002B3742" w:rsidP="002B3742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742" w:rsidRPr="002B3742" w:rsidRDefault="002B3742" w:rsidP="002B3742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B3742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 w:rsidRPr="002B3742">
        <w:rPr>
          <w:rFonts w:ascii="Times New Roman" w:eastAsia="Times New Roman" w:hAnsi="Times New Roman" w:cs="Times New Roman"/>
          <w:sz w:val="24"/>
          <w:szCs w:val="24"/>
          <w:lang w:eastAsia="ru-RU"/>
        </w:rPr>
        <w:t>. главы Сагайского сельсовета                                          Т.И. Золотухина</w:t>
      </w:r>
    </w:p>
    <w:p w:rsidR="002B3742" w:rsidRPr="002B3742" w:rsidRDefault="002B3742" w:rsidP="002B3742">
      <w:pPr>
        <w:rPr>
          <w:sz w:val="24"/>
          <w:szCs w:val="24"/>
        </w:rPr>
      </w:pPr>
    </w:p>
    <w:p w:rsidR="002B3742" w:rsidRPr="002B3742" w:rsidRDefault="002B3742" w:rsidP="002B3742">
      <w:pPr>
        <w:widowControl w:val="0"/>
        <w:tabs>
          <w:tab w:val="center" w:pos="4677"/>
          <w:tab w:val="right" w:pos="9354"/>
        </w:tabs>
        <w:suppressAutoHyphens w:val="0"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74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САГАЙСКОГО СЕЛЬСОВЕТА</w:t>
      </w:r>
    </w:p>
    <w:p w:rsidR="002B3742" w:rsidRPr="002B3742" w:rsidRDefault="002B3742" w:rsidP="002B3742">
      <w:pPr>
        <w:widowControl w:val="0"/>
        <w:tabs>
          <w:tab w:val="center" w:pos="4677"/>
          <w:tab w:val="right" w:pos="9354"/>
        </w:tabs>
        <w:suppressAutoHyphens w:val="0"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74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КАРАТУЗСКОГО РАЙОНА</w:t>
      </w:r>
    </w:p>
    <w:p w:rsidR="002B3742" w:rsidRPr="002B3742" w:rsidRDefault="002B3742" w:rsidP="002B3742">
      <w:pPr>
        <w:widowControl w:val="0"/>
        <w:tabs>
          <w:tab w:val="center" w:pos="4677"/>
          <w:tab w:val="right" w:pos="9354"/>
        </w:tabs>
        <w:suppressAutoHyphens w:val="0"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74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КРАСНОЯРСКОГО КРАЯ</w:t>
      </w:r>
    </w:p>
    <w:p w:rsidR="002B3742" w:rsidRPr="002B3742" w:rsidRDefault="002B3742" w:rsidP="002B3742">
      <w:pPr>
        <w:widowControl w:val="0"/>
        <w:suppressAutoHyphens w:val="0"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742" w:rsidRPr="002B3742" w:rsidRDefault="002B3742" w:rsidP="002B3742">
      <w:pPr>
        <w:widowControl w:val="0"/>
        <w:suppressAutoHyphens w:val="0"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7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2B3742" w:rsidRPr="002B3742" w:rsidRDefault="002B3742" w:rsidP="002B3742">
      <w:pPr>
        <w:widowControl w:val="0"/>
        <w:suppressAutoHyphens w:val="0"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742" w:rsidRPr="002B3742" w:rsidRDefault="002B3742" w:rsidP="002B3742">
      <w:pPr>
        <w:widowControl w:val="0"/>
        <w:suppressAutoHyphens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13.09.2024                                        с. </w:t>
      </w:r>
      <w:proofErr w:type="spellStart"/>
      <w:r w:rsidRPr="002B374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Сагайское</w:t>
      </w:r>
      <w:proofErr w:type="spellEnd"/>
      <w:r w:rsidRPr="002B3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№ 39–П</w:t>
      </w:r>
    </w:p>
    <w:p w:rsidR="002B3742" w:rsidRPr="002B3742" w:rsidRDefault="002B3742" w:rsidP="002B374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742" w:rsidRPr="002B3742" w:rsidRDefault="002B3742" w:rsidP="002B374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tgtFrame="_blank" w:history="1">
        <w:r w:rsidRPr="002B3742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О признании утратившим силу Постановления администрации Сагайского сельсовета от 06.02.2012 г. № 9-п «</w:t>
        </w:r>
        <w:r w:rsidRPr="002B3742">
          <w:rPr>
            <w:rFonts w:ascii="Times New Roman" w:eastAsiaTheme="minorHAnsi" w:hAnsi="Times New Roman" w:cs="Times New Roman"/>
            <w:bCs/>
            <w:sz w:val="24"/>
            <w:szCs w:val="24"/>
          </w:rPr>
          <w:t>Об организации и ведении гражданской обороны в муниципальных образованиях</w:t>
        </w:r>
        <w:r w:rsidRPr="002B3742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»</w:t>
        </w:r>
      </w:hyperlink>
    </w:p>
    <w:p w:rsidR="002B3742" w:rsidRPr="002B3742" w:rsidRDefault="002B3742" w:rsidP="002B374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3742" w:rsidRPr="002B3742" w:rsidRDefault="002B3742" w:rsidP="002B3742">
      <w:pPr>
        <w:suppressAutoHyphens w:val="0"/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 с Федеральным законом </w:t>
      </w:r>
      <w:hyperlink r:id="rId7" w:tgtFrame="_blank" w:history="1">
        <w:r w:rsidRPr="002B374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 12.02.1998 № 28-ФЗ</w:t>
        </w:r>
      </w:hyperlink>
      <w:r w:rsidRPr="002B3742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 гражданской обороне», Федеральным законом </w:t>
      </w:r>
      <w:hyperlink r:id="rId8" w:tgtFrame="_blank" w:history="1">
        <w:r w:rsidRPr="002B374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 06.10.2003 № 131-ФЗ</w:t>
        </w:r>
      </w:hyperlink>
      <w:r w:rsidRPr="002B3742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 общих принципах организации местного самоуправления в Российской Федерации», Постановлением Правительства Российской Федерации </w:t>
      </w:r>
      <w:hyperlink r:id="rId9" w:tgtFrame="_blank" w:history="1">
        <w:r w:rsidRPr="002B374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 26.11.2007 № 804</w:t>
        </w:r>
      </w:hyperlink>
      <w:r w:rsidRPr="002B3742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 утверждении Положения о гражданской обороне в Российской Федерации»,  руководствуясь </w:t>
      </w:r>
      <w:hyperlink r:id="rId10" w:tgtFrame="_blank" w:history="1">
        <w:r w:rsidRPr="002B374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Уставом</w:t>
        </w:r>
      </w:hyperlink>
      <w:r w:rsidRPr="002B3742">
        <w:rPr>
          <w:rFonts w:ascii="Times New Roman" w:eastAsia="Times New Roman" w:hAnsi="Times New Roman" w:cs="Times New Roman"/>
          <w:sz w:val="24"/>
          <w:szCs w:val="24"/>
          <w:lang w:eastAsia="ru-RU"/>
        </w:rPr>
        <w:t> Сагайского сельсовета,</w:t>
      </w:r>
    </w:p>
    <w:p w:rsidR="002B3742" w:rsidRPr="002B3742" w:rsidRDefault="002B3742" w:rsidP="002B3742">
      <w:pPr>
        <w:suppressAutoHyphens w:val="0"/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7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ПОСТАНОВЛЯЮ:</w:t>
      </w:r>
    </w:p>
    <w:p w:rsidR="002B3742" w:rsidRPr="002B3742" w:rsidRDefault="002B3742" w:rsidP="002B3742">
      <w:pPr>
        <w:numPr>
          <w:ilvl w:val="0"/>
          <w:numId w:val="4"/>
        </w:numPr>
        <w:tabs>
          <w:tab w:val="num" w:pos="0"/>
          <w:tab w:val="left" w:pos="993"/>
        </w:tabs>
        <w:suppressAutoHyphens w:val="0"/>
        <w:spacing w:after="20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7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Признать утратившим силу постановление администрации Сагайского сельсовета от 06.02.2012 г. № 9-п «Об организации и ведении гражданской обороны в муниципальных образованиях».</w:t>
      </w:r>
    </w:p>
    <w:p w:rsidR="002B3742" w:rsidRPr="002B3742" w:rsidRDefault="002B3742" w:rsidP="002B3742">
      <w:pPr>
        <w:numPr>
          <w:ilvl w:val="0"/>
          <w:numId w:val="4"/>
        </w:numPr>
        <w:tabs>
          <w:tab w:val="num" w:pos="0"/>
          <w:tab w:val="left" w:pos="993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74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постановление в газете «Сагайский Вестник» и на официальном сайте администрации </w:t>
      </w:r>
      <w:hyperlink r:id="rId11" w:history="1">
        <w:r w:rsidRPr="002B374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https://sagajskij-r04.gosweb.gosuslugi.ru/</w:t>
        </w:r>
      </w:hyperlink>
      <w:r w:rsidRPr="002B37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3742" w:rsidRPr="002B3742" w:rsidRDefault="002B3742" w:rsidP="002B3742">
      <w:pPr>
        <w:numPr>
          <w:ilvl w:val="0"/>
          <w:numId w:val="4"/>
        </w:numPr>
        <w:tabs>
          <w:tab w:val="num" w:pos="0"/>
          <w:tab w:val="left" w:pos="993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B3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2B3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2B3742" w:rsidRPr="002B3742" w:rsidRDefault="002B3742" w:rsidP="002B3742">
      <w:pPr>
        <w:numPr>
          <w:ilvl w:val="0"/>
          <w:numId w:val="4"/>
        </w:numPr>
        <w:tabs>
          <w:tab w:val="num" w:pos="0"/>
          <w:tab w:val="left" w:pos="993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постановление вступает в силу со дня его опубликования.</w:t>
      </w:r>
    </w:p>
    <w:p w:rsidR="002B3742" w:rsidRPr="002B3742" w:rsidRDefault="002B3742" w:rsidP="002B374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B3742" w:rsidRPr="002B3742" w:rsidRDefault="002B3742" w:rsidP="002B374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3742" w:rsidRPr="002B3742" w:rsidRDefault="002B3742" w:rsidP="002B374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B3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И.о</w:t>
      </w:r>
      <w:proofErr w:type="spellEnd"/>
      <w:r w:rsidRPr="002B3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главы Сагайского сельсовета                                     Т.И. Золотухина</w:t>
      </w:r>
    </w:p>
    <w:p w:rsidR="002B3742" w:rsidRPr="002B3742" w:rsidRDefault="002B3742" w:rsidP="002B3742">
      <w:pPr>
        <w:suppressAutoHyphens w:val="0"/>
        <w:spacing w:after="200" w:line="276" w:lineRule="auto"/>
        <w:rPr>
          <w:rFonts w:ascii="Times New Roman" w:eastAsiaTheme="minorHAnsi" w:hAnsi="Times New Roman" w:cs="Times New Roman"/>
          <w:sz w:val="24"/>
          <w:szCs w:val="24"/>
        </w:rPr>
      </w:pPr>
    </w:p>
    <w:p w:rsidR="002B3742" w:rsidRPr="002B3742" w:rsidRDefault="002B3742" w:rsidP="002B3742">
      <w:pPr>
        <w:widowControl w:val="0"/>
        <w:tabs>
          <w:tab w:val="center" w:pos="4677"/>
          <w:tab w:val="right" w:pos="9354"/>
        </w:tabs>
        <w:suppressAutoHyphens w:val="0"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74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САГАЙСКОГО СЕЛЬСОВЕТА</w:t>
      </w:r>
    </w:p>
    <w:p w:rsidR="002B3742" w:rsidRPr="002B3742" w:rsidRDefault="002B3742" w:rsidP="002B3742">
      <w:pPr>
        <w:widowControl w:val="0"/>
        <w:tabs>
          <w:tab w:val="center" w:pos="4677"/>
          <w:tab w:val="right" w:pos="9354"/>
        </w:tabs>
        <w:suppressAutoHyphens w:val="0"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74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КАРАТУЗСКОГО РАЙОНА</w:t>
      </w:r>
    </w:p>
    <w:p w:rsidR="002B3742" w:rsidRPr="002B3742" w:rsidRDefault="002B3742" w:rsidP="002B3742">
      <w:pPr>
        <w:widowControl w:val="0"/>
        <w:tabs>
          <w:tab w:val="center" w:pos="4677"/>
          <w:tab w:val="right" w:pos="9354"/>
        </w:tabs>
        <w:suppressAutoHyphens w:val="0"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74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КРАСНОЯРСКОГО КРАЯ</w:t>
      </w:r>
    </w:p>
    <w:p w:rsidR="002B3742" w:rsidRPr="002B3742" w:rsidRDefault="002B3742" w:rsidP="002B3742">
      <w:pPr>
        <w:widowControl w:val="0"/>
        <w:suppressAutoHyphens w:val="0"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742" w:rsidRPr="002B3742" w:rsidRDefault="002B3742" w:rsidP="002B3742">
      <w:pPr>
        <w:widowControl w:val="0"/>
        <w:suppressAutoHyphens w:val="0"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7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2B3742" w:rsidRPr="002B3742" w:rsidRDefault="002B3742" w:rsidP="002B3742">
      <w:pPr>
        <w:widowControl w:val="0"/>
        <w:suppressAutoHyphens w:val="0"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742" w:rsidRPr="002B3742" w:rsidRDefault="002B3742" w:rsidP="002B3742">
      <w:pPr>
        <w:widowControl w:val="0"/>
        <w:suppressAutoHyphens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13.09.2024                                                    с. </w:t>
      </w:r>
      <w:proofErr w:type="spellStart"/>
      <w:r w:rsidRPr="002B374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Сагайское</w:t>
      </w:r>
      <w:proofErr w:type="spellEnd"/>
      <w:r w:rsidRPr="002B3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№ 40–П</w:t>
      </w:r>
      <w:r w:rsidRPr="002B374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2B3742" w:rsidRPr="002B3742" w:rsidRDefault="002B3742" w:rsidP="002B374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3742" w:rsidRPr="002B3742" w:rsidRDefault="002B3742" w:rsidP="002B374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B37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 утверждении Порядка ведения реестра муниципального имущества</w:t>
      </w:r>
    </w:p>
    <w:p w:rsidR="002B3742" w:rsidRPr="002B3742" w:rsidRDefault="002B3742" w:rsidP="002B374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B3742" w:rsidRPr="002B3742" w:rsidRDefault="002B3742" w:rsidP="002B374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 с Приказом Министерства Финансов Российской Федерации от 10.10.2023 № 163-н «Об утверждении Порядка ведения органами местного самоуправления реестров муниципального имущества», руководствуясь </w:t>
      </w:r>
      <w:hyperlink r:id="rId12" w:tgtFrame="_blank" w:history="1">
        <w:r w:rsidRPr="002B3742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Уставом Сагайского сельсовета</w:t>
        </w:r>
      </w:hyperlink>
      <w:r w:rsidRPr="002B3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2B3742" w:rsidRPr="002B3742" w:rsidRDefault="002B3742" w:rsidP="002B374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ПОСТАНОВЛЯЕТ:</w:t>
      </w:r>
    </w:p>
    <w:p w:rsidR="002B3742" w:rsidRPr="002B3742" w:rsidRDefault="002B3742" w:rsidP="002B374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Утвердить Порядок ведения реестра муниципального имущества согласно Приложению.</w:t>
      </w:r>
    </w:p>
    <w:p w:rsidR="002B3742" w:rsidRPr="002B3742" w:rsidRDefault="002B3742" w:rsidP="002B374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Контроль исполнения настоящего постановления оставляю за собой.</w:t>
      </w:r>
    </w:p>
    <w:p w:rsidR="002B3742" w:rsidRPr="002B3742" w:rsidRDefault="002B3742" w:rsidP="002B374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Постановление вступает в силу в день, следующий за днем его официального опубликования в официальном печатном издании «Сагайский Вестник» и подлежит размещению на официальном сайте администрации Сагайского сельсовета.</w:t>
      </w:r>
    </w:p>
    <w:p w:rsidR="002B3742" w:rsidRPr="002B3742" w:rsidRDefault="002B3742" w:rsidP="002B374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B3742" w:rsidRPr="002B3742" w:rsidRDefault="002B3742" w:rsidP="002B374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B3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И.о</w:t>
      </w:r>
      <w:proofErr w:type="spellEnd"/>
      <w:r w:rsidRPr="002B3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главы сельсовета                                                     Т.И. Золотухина</w:t>
      </w:r>
    </w:p>
    <w:p w:rsidR="002B3742" w:rsidRPr="002B3742" w:rsidRDefault="002B3742" w:rsidP="002B374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B3742" w:rsidRPr="002B3742" w:rsidRDefault="002B3742" w:rsidP="002B374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B3742" w:rsidRPr="002B3742" w:rsidRDefault="002B3742" w:rsidP="002B3742">
      <w:pPr>
        <w:suppressAutoHyphens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к Постановлению</w:t>
      </w:r>
    </w:p>
    <w:p w:rsidR="002B3742" w:rsidRPr="002B3742" w:rsidRDefault="002B3742" w:rsidP="002B3742">
      <w:pPr>
        <w:suppressAutoHyphens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Сагайского</w:t>
      </w:r>
    </w:p>
    <w:p w:rsidR="002B3742" w:rsidRPr="002B3742" w:rsidRDefault="002B3742" w:rsidP="002B3742">
      <w:pPr>
        <w:suppressAutoHyphens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сельсовета от 13.09.2024г. № 40-П</w:t>
      </w:r>
    </w:p>
    <w:p w:rsidR="002B3742" w:rsidRPr="002B3742" w:rsidRDefault="002B3742" w:rsidP="002B374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B3742" w:rsidRPr="002B3742" w:rsidRDefault="002B3742" w:rsidP="002B3742">
      <w:pPr>
        <w:suppressAutoHyphens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 ведения реестра муниципального имущества</w:t>
      </w:r>
    </w:p>
    <w:p w:rsidR="002B3742" w:rsidRPr="002B3742" w:rsidRDefault="002B3742" w:rsidP="002B374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B3742" w:rsidRPr="002B3742" w:rsidRDefault="002B3742" w:rsidP="002B3742">
      <w:pPr>
        <w:suppressAutoHyphens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Общие положения</w:t>
      </w:r>
    </w:p>
    <w:p w:rsidR="002B3742" w:rsidRPr="002B3742" w:rsidRDefault="002B3742" w:rsidP="002B374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B3742" w:rsidRPr="002B3742" w:rsidRDefault="002B3742" w:rsidP="002B374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Настоящий Порядок устанавливает правила ведения администрацией Сагайского сельсовета реестра муниципального имущества (далее - реестр), в том числе состав подлежащего учету муниципального имущества и порядок его учета, состав сведений, подлежащих отражению в реестрах, а также порядок предоставления содержащейся в реестрах информации о муниципальном имуществе.</w:t>
      </w:r>
    </w:p>
    <w:p w:rsidR="002B3742" w:rsidRPr="002B3742" w:rsidRDefault="002B3742" w:rsidP="002B374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Учет муниципального имущества включает получение, экспертизу и хранение документов, содержащих сведения о муниципальном имуществе, и внесение указанных </w:t>
      </w:r>
      <w:r w:rsidRPr="002B3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сведений в реестр в объеме, необходимом для осуществления полномочий по управлению и распоряжению муниципальным имуществом.</w:t>
      </w:r>
    </w:p>
    <w:p w:rsidR="002B3742" w:rsidRPr="002B3742" w:rsidRDefault="002B3742" w:rsidP="002B374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Объектом учета муниципального имущества (далее - объект учета) является следующее муниципальное имущество:</w:t>
      </w:r>
    </w:p>
    <w:p w:rsidR="002B3742" w:rsidRPr="002B3742" w:rsidRDefault="002B3742" w:rsidP="002B374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B3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недвижимые вещи (земельный участок или прочно связанный с землей объект, перемещение которого без несоразмерного ущерба его назначению невозможно, в том числе здание, сооружение, объект незавершенного строительства, единый недвижимый комплекс, а также жилые и нежилые помещения, </w:t>
      </w:r>
      <w:proofErr w:type="spellStart"/>
      <w:r w:rsidRPr="002B3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машино</w:t>
      </w:r>
      <w:proofErr w:type="spellEnd"/>
      <w:r w:rsidRPr="002B3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-места и подлежащие государственной регистрации воздушные и морские суда, суда внутреннего плавания либо иное имущество, отнесенное законом к недвижимым вещам);</w:t>
      </w:r>
      <w:proofErr w:type="gramEnd"/>
    </w:p>
    <w:p w:rsidR="002B3742" w:rsidRPr="002B3742" w:rsidRDefault="002B3742" w:rsidP="002B374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B3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движимые вещи (в том числе документарные ценные бумаги (акции) либо иное не относящееся к недвижимым вещам имущество, стоимость которого превышает размер, определенный решениями представительных органов соответствующих муниципальных образований) в соответствии с Пунктом 5 части 10 статьи 35 Федерального закона </w:t>
      </w:r>
      <w:hyperlink r:id="rId13" w:tgtFrame="_blank" w:history="1">
        <w:r w:rsidRPr="002B3742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6 октября 2003 г. № 131-ФЗ</w:t>
        </w:r>
      </w:hyperlink>
      <w:r w:rsidRPr="002B3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"Об общих принципах организации местного самоуправления в Российской Федерации".</w:t>
      </w:r>
      <w:proofErr w:type="gramEnd"/>
    </w:p>
    <w:p w:rsidR="002B3742" w:rsidRPr="002B3742" w:rsidRDefault="002B3742" w:rsidP="002B374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иное имущество (в том числе бездокументарные ценные бумаги), не относящееся к недвижимым и движимым вещам, стоимость которого превышает размер, определенный решениями представительных органов соответствующих муниципальных образований.</w:t>
      </w:r>
    </w:p>
    <w:p w:rsidR="002B3742" w:rsidRPr="002B3742" w:rsidRDefault="002B3742" w:rsidP="002B374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Учет находящихся в муниципальной собственности природных ресурсов (объектов), драгоценных металлов и драгоценных камней, музейных предметов и музейных коллекций, а также средств местных бюджетов регулируется законодательством о природных ресурсах, драгоценных металлах и драгоценных камнях, Музейном фонде Российской Федерации и музеях в Российской Федерации и бюджетным законодательством Российской Федерации.</w:t>
      </w:r>
    </w:p>
    <w:p w:rsidR="002B3742" w:rsidRPr="002B3742" w:rsidRDefault="002B3742" w:rsidP="002B374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Учет муниципального имущества, сведения об объектах и (или) о количестве объектов которого составляют государственную тайну, осуществляется муниципальным органом, в распоряжении которого находятся сведения, отнесенные в соответствии со статьей 9 Закона Российской Федерации от 21 июля 1993 г. № 5485-1 "О государственной тайне" к государственной тайне, самостоятельно.</w:t>
      </w:r>
    </w:p>
    <w:p w:rsidR="002B3742" w:rsidRPr="002B3742" w:rsidRDefault="002B3742" w:rsidP="002B374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Ведение реестров осуществляется администрацией Сагайского сельсовета (далее - администрация).</w:t>
      </w:r>
    </w:p>
    <w:p w:rsidR="002B3742" w:rsidRPr="002B3742" w:rsidRDefault="002B3742" w:rsidP="002B374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Учет муниципального имущества в реестре сопровождается присвоением реестрового номера муниципального имущества (далее - реестровый номер), структура и правила формирования такого номера определяются администрацией самостоятельно.</w:t>
      </w:r>
    </w:p>
    <w:p w:rsidR="002B3742" w:rsidRPr="002B3742" w:rsidRDefault="002B3742" w:rsidP="002B374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Документом, подтверждающим факт учета муниципального имущества в реестре, является выписка из реестра,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(далее - выписка из реестра).</w:t>
      </w:r>
    </w:p>
    <w:p w:rsidR="002B3742" w:rsidRPr="002B3742" w:rsidRDefault="002B3742" w:rsidP="002B374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Рекомендуемый образец выписки из реестра приведен в приложении к настоящему Порядку.</w:t>
      </w:r>
    </w:p>
    <w:p w:rsidR="002B3742" w:rsidRPr="002B3742" w:rsidRDefault="002B3742" w:rsidP="002B374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Реестры ведутся на бумажных и (или) электронных носителях.</w:t>
      </w:r>
    </w:p>
    <w:p w:rsidR="002B3742" w:rsidRPr="002B3742" w:rsidRDefault="002B3742" w:rsidP="002B374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 ведения реестра определяется администрацией самостоятельно.</w:t>
      </w:r>
    </w:p>
    <w:p w:rsidR="002B3742" w:rsidRPr="002B3742" w:rsidRDefault="002B3742" w:rsidP="002B374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</w:t>
      </w:r>
      <w:proofErr w:type="gramStart"/>
      <w:r w:rsidRPr="002B3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Ведение реестра осуществляется путем внесения в соответствующие подразделы реестра сведений об объектах учета, собственником (владельцем) которых является муниципальное образование, и о лицах, обладающих правами на объекты учета и сведениями о них, и уточнения изменившихся сведений о муниципальном имуществе, принадлежащем на вещном праве органу местного самоуправления, муниципальному бюджетному учреждению, муниципальному казенному учреждению, муниципальному автономному учреждению, муниципальному унитарному предприятию, муниципальному казенному предприятию</w:t>
      </w:r>
      <w:proofErr w:type="gramEnd"/>
      <w:r w:rsidRPr="002B3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иному юридическому либо физическому лицу, которому муниципальное имущество принадлежит на вещном праве или в силу закона (далее - </w:t>
      </w:r>
      <w:r w:rsidRPr="002B3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правообладатель), или составляющем муниципальную казну муниципального образования,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(или) деятельности правообладателя.</w:t>
      </w:r>
    </w:p>
    <w:p w:rsidR="002B3742" w:rsidRPr="002B3742" w:rsidRDefault="002B3742" w:rsidP="002B374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Неотъемлемой частью реестра являются:</w:t>
      </w:r>
    </w:p>
    <w:p w:rsidR="002B3742" w:rsidRPr="002B3742" w:rsidRDefault="002B3742" w:rsidP="002B374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документы, подтверждающие сведения, включаемые в реестр (далее - подтверждающие документы);</w:t>
      </w:r>
    </w:p>
    <w:p w:rsidR="002B3742" w:rsidRPr="002B3742" w:rsidRDefault="002B3742" w:rsidP="002B374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иные документы, предусмотренные правовыми актами органов местного самоуправления.</w:t>
      </w:r>
    </w:p>
    <w:p w:rsidR="002B3742" w:rsidRPr="002B3742" w:rsidRDefault="002B3742" w:rsidP="002B374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Реестр должен храниться и обрабатываться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</w:p>
    <w:p w:rsidR="002B3742" w:rsidRPr="002B3742" w:rsidRDefault="002B3742" w:rsidP="002B374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если реестр ведется на электронном носителе, реестр хранится и обрабатывается с соблюдением требований информационной безопасности, обеспечивающих конфиденциальность, целостность, доступность, подотчетность, аутентичность и достоверность информации.</w:t>
      </w:r>
    </w:p>
    <w:p w:rsidR="002B3742" w:rsidRPr="002B3742" w:rsidRDefault="002B3742" w:rsidP="002B374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Сведения, содержащиеся в реестре, хранятся в соответствии с Федеральным законом от 22 октября 2004 г. N 125-ФЗ "Об архивном деле в Российской Федерации".</w:t>
      </w:r>
    </w:p>
    <w:p w:rsidR="002B3742" w:rsidRPr="002B3742" w:rsidRDefault="002B3742" w:rsidP="002B374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B3742" w:rsidRPr="002B3742" w:rsidRDefault="002B3742" w:rsidP="002B3742">
      <w:pPr>
        <w:suppressAutoHyphens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Состав сведений, подлежащих отражению в реестре</w:t>
      </w:r>
    </w:p>
    <w:p w:rsidR="002B3742" w:rsidRPr="002B3742" w:rsidRDefault="002B3742" w:rsidP="002B374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B3742" w:rsidRPr="002B3742" w:rsidRDefault="002B3742" w:rsidP="002B374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 Реестр состоит из 3 разделов. </w:t>
      </w:r>
      <w:proofErr w:type="gramStart"/>
      <w:r w:rsidRPr="002B3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раздел 1 вносятся сведения о недвижимом имуществе, в раздел 2 вносятся сведения о движимом и об ином имуществе, в раздел 3 вносятся сведения о лицах, обладающих правами на имущество и сведениями о нем. Разделы состоят из подразделов, в каждый из которых вносятся сведения соответственно о видах недвижимого, движимого и иного имущества и лицах, обладающих правами на объекты учета и</w:t>
      </w:r>
      <w:proofErr w:type="gramEnd"/>
      <w:r w:rsidRPr="002B3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сведениями о них. В разделы 1, 2, 3 сведения вносятся с приложением подтверждающих документов.</w:t>
      </w:r>
    </w:p>
    <w:p w:rsidR="002B3742" w:rsidRPr="002B3742" w:rsidRDefault="002B3742" w:rsidP="002B374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В раздел 1 вносятся сведения о недвижимом имуществе.</w:t>
      </w:r>
    </w:p>
    <w:p w:rsidR="002B3742" w:rsidRPr="002B3742" w:rsidRDefault="002B3742" w:rsidP="002B374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подраздел 1.1 раздела 1 реестра вносятся сведения о земельных участках, в том числе:</w:t>
      </w:r>
    </w:p>
    <w:p w:rsidR="002B3742" w:rsidRPr="002B3742" w:rsidRDefault="002B3742" w:rsidP="002B374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земельного участка;</w:t>
      </w:r>
    </w:p>
    <w:p w:rsidR="002B3742" w:rsidRPr="002B3742" w:rsidRDefault="002B3742" w:rsidP="002B374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(местоположение) земельного участка с указанием кода Общероссийского классификатора территорий муниципальных образований (далее - ОКТМО);</w:t>
      </w:r>
    </w:p>
    <w:p w:rsidR="002B3742" w:rsidRPr="002B3742" w:rsidRDefault="002B3742" w:rsidP="002B374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кадастровый номер земельного участка (с датой присвоения);</w:t>
      </w:r>
    </w:p>
    <w:p w:rsidR="002B3742" w:rsidRPr="002B3742" w:rsidRDefault="002B3742" w:rsidP="002B374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B3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правообладателе,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</w:t>
      </w:r>
      <w:proofErr w:type="gramEnd"/>
      <w:r w:rsidRPr="002B3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(месту пребывания) (для физических лиц) (с указанием кода ОКТМО) (далее - сведения о правообладателе);</w:t>
      </w:r>
    </w:p>
    <w:p w:rsidR="002B3742" w:rsidRPr="002B3742" w:rsidRDefault="002B3742" w:rsidP="002B374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 вещного права, на основании которого правообладателю принадлежит земельный участок,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2B3742" w:rsidRPr="002B3742" w:rsidRDefault="002B3742" w:rsidP="002B374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об основных характеристиках земельного участка, в том числе: площадь, категория земель, вид разрешенного использования;</w:t>
      </w:r>
    </w:p>
    <w:p w:rsidR="002B3742" w:rsidRPr="002B3742" w:rsidRDefault="002B3742" w:rsidP="002B374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стоимости земельного участка;</w:t>
      </w:r>
    </w:p>
    <w:p w:rsidR="002B3742" w:rsidRPr="002B3742" w:rsidRDefault="002B3742" w:rsidP="002B374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произведенном улучшении земельного участка;</w:t>
      </w:r>
    </w:p>
    <w:p w:rsidR="002B3742" w:rsidRPr="002B3742" w:rsidRDefault="002B3742" w:rsidP="002B374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сведения об установленных в отношении земельного участка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2B3742" w:rsidRPr="002B3742" w:rsidRDefault="002B3742" w:rsidP="002B374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B3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лице, в пользу которого установлены ограничения (обременения),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</w:t>
      </w:r>
      <w:proofErr w:type="gramEnd"/>
      <w:r w:rsidRPr="002B3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(далее - сведения о лице, в пользу которого установлены ограничения (обременения);</w:t>
      </w:r>
    </w:p>
    <w:p w:rsidR="002B3742" w:rsidRPr="002B3742" w:rsidRDefault="002B3742" w:rsidP="002B374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иные сведения (при необходимости).</w:t>
      </w:r>
    </w:p>
    <w:p w:rsidR="002B3742" w:rsidRPr="002B3742" w:rsidRDefault="002B3742" w:rsidP="002B374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подраздел 1.2 раздела 1 реестра вносятся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недвижимости, в том числе:</w:t>
      </w:r>
    </w:p>
    <w:p w:rsidR="002B3742" w:rsidRPr="002B3742" w:rsidRDefault="002B3742" w:rsidP="002B374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 объекта учета;</w:t>
      </w:r>
    </w:p>
    <w:p w:rsidR="002B3742" w:rsidRPr="002B3742" w:rsidRDefault="002B3742" w:rsidP="002B374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объекта учета;</w:t>
      </w:r>
    </w:p>
    <w:p w:rsidR="002B3742" w:rsidRPr="002B3742" w:rsidRDefault="002B3742" w:rsidP="002B374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назначение объекта учета;</w:t>
      </w:r>
    </w:p>
    <w:p w:rsidR="002B3742" w:rsidRPr="002B3742" w:rsidRDefault="002B3742" w:rsidP="002B374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(местоположение) объекта учета (с указанием кода ОКТМО);</w:t>
      </w:r>
    </w:p>
    <w:p w:rsidR="002B3742" w:rsidRPr="002B3742" w:rsidRDefault="002B3742" w:rsidP="002B374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кадастровый номер объекта учета (с датой присвоения);</w:t>
      </w:r>
    </w:p>
    <w:p w:rsidR="002B3742" w:rsidRPr="002B3742" w:rsidRDefault="002B3742" w:rsidP="002B374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земельном участке, на котором расположен объект учета (кадастровый номер, форма собственности, площадь);</w:t>
      </w:r>
    </w:p>
    <w:p w:rsidR="002B3742" w:rsidRPr="002B3742" w:rsidRDefault="002B3742" w:rsidP="002B374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правообладателе;</w:t>
      </w:r>
    </w:p>
    <w:p w:rsidR="002B3742" w:rsidRPr="002B3742" w:rsidRDefault="002B3742" w:rsidP="002B374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2B3742" w:rsidRPr="002B3742" w:rsidRDefault="002B3742" w:rsidP="002B374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этажность);</w:t>
      </w:r>
    </w:p>
    <w:p w:rsidR="002B3742" w:rsidRPr="002B3742" w:rsidRDefault="002B3742" w:rsidP="002B374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инвентарный номер объекта учета;</w:t>
      </w:r>
    </w:p>
    <w:p w:rsidR="002B3742" w:rsidRPr="002B3742" w:rsidRDefault="002B3742" w:rsidP="002B374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стоимости объекта учета;</w:t>
      </w:r>
    </w:p>
    <w:p w:rsidR="002B3742" w:rsidRPr="002B3742" w:rsidRDefault="002B3742" w:rsidP="002B374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2B3742" w:rsidRPr="002B3742" w:rsidRDefault="002B3742" w:rsidP="002B374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2B3742" w:rsidRPr="002B3742" w:rsidRDefault="002B3742" w:rsidP="002B374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лице, в пользу которого установлены ограничения (обременения);</w:t>
      </w:r>
    </w:p>
    <w:p w:rsidR="002B3742" w:rsidRPr="002B3742" w:rsidRDefault="002B3742" w:rsidP="002B374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 расположено здание, сооружение;</w:t>
      </w:r>
    </w:p>
    <w:p w:rsidR="002B3742" w:rsidRPr="002B3742" w:rsidRDefault="002B3742" w:rsidP="002B374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иные сведения (при необходимости).</w:t>
      </w:r>
    </w:p>
    <w:p w:rsidR="002B3742" w:rsidRPr="002B3742" w:rsidRDefault="002B3742" w:rsidP="002B374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подраздел 1.3 раздела 1 реестра вносятся сведения о помещениях, </w:t>
      </w:r>
      <w:proofErr w:type="spellStart"/>
      <w:r w:rsidRPr="002B3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машино</w:t>
      </w:r>
      <w:proofErr w:type="spellEnd"/>
      <w:r w:rsidRPr="002B3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-местах и иных объектах, отнесенных законом к недвижимости, в том числе:</w:t>
      </w:r>
    </w:p>
    <w:p w:rsidR="002B3742" w:rsidRPr="002B3742" w:rsidRDefault="002B3742" w:rsidP="002B374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 объекта учета;</w:t>
      </w:r>
    </w:p>
    <w:p w:rsidR="002B3742" w:rsidRPr="002B3742" w:rsidRDefault="002B3742" w:rsidP="002B374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объекта учета;</w:t>
      </w:r>
    </w:p>
    <w:p w:rsidR="002B3742" w:rsidRPr="002B3742" w:rsidRDefault="002B3742" w:rsidP="002B374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назначение объекта учета;</w:t>
      </w:r>
    </w:p>
    <w:p w:rsidR="002B3742" w:rsidRPr="002B3742" w:rsidRDefault="002B3742" w:rsidP="002B374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(местоположение) объекта учета (с указанием кода ОКТМО);</w:t>
      </w:r>
    </w:p>
    <w:p w:rsidR="002B3742" w:rsidRPr="002B3742" w:rsidRDefault="002B3742" w:rsidP="002B374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кадастровый номер объекта учета (с датой присвоения);</w:t>
      </w:r>
    </w:p>
    <w:p w:rsidR="002B3742" w:rsidRPr="002B3742" w:rsidRDefault="002B3742" w:rsidP="002B374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здании, сооружении, в состав которого входит объект учета (кадастровый номер, форма собственности);</w:t>
      </w:r>
    </w:p>
    <w:p w:rsidR="002B3742" w:rsidRPr="002B3742" w:rsidRDefault="002B3742" w:rsidP="002B374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правообладателе;</w:t>
      </w:r>
    </w:p>
    <w:p w:rsidR="002B3742" w:rsidRPr="002B3742" w:rsidRDefault="002B3742" w:rsidP="002B374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</w:t>
      </w:r>
      <w:r w:rsidRPr="002B3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права собственности и иного вещного права, даты возникновения (прекращения) права собственности и иного вещного права;</w:t>
      </w:r>
    </w:p>
    <w:p w:rsidR="002B3742" w:rsidRPr="002B3742" w:rsidRDefault="002B3742" w:rsidP="002B374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об основных характеристиках объекта, в том числе: тип объекта (жилое либо нежилое), площадь, этажность (подземная этажность);</w:t>
      </w:r>
    </w:p>
    <w:p w:rsidR="002B3742" w:rsidRPr="002B3742" w:rsidRDefault="002B3742" w:rsidP="002B374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инвентарный номер объекта учета;</w:t>
      </w:r>
    </w:p>
    <w:p w:rsidR="002B3742" w:rsidRPr="002B3742" w:rsidRDefault="002B3742" w:rsidP="002B374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стоимости объекта учета;</w:t>
      </w:r>
    </w:p>
    <w:p w:rsidR="002B3742" w:rsidRPr="002B3742" w:rsidRDefault="002B3742" w:rsidP="002B374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2B3742" w:rsidRPr="002B3742" w:rsidRDefault="002B3742" w:rsidP="002B374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2B3742" w:rsidRPr="002B3742" w:rsidRDefault="002B3742" w:rsidP="002B374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лице, в пользу которого установлены ограничения (обременения);</w:t>
      </w:r>
    </w:p>
    <w:p w:rsidR="002B3742" w:rsidRPr="002B3742" w:rsidRDefault="002B3742" w:rsidP="002B374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иные сведения (при необходимости).</w:t>
      </w:r>
    </w:p>
    <w:p w:rsidR="002B3742" w:rsidRPr="002B3742" w:rsidRDefault="002B3742" w:rsidP="002B374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подраздел 1.4 раздела 1 реестра вносятся сведения о воздушных и морских судах, судах внутреннего плавания, в том числе:</w:t>
      </w:r>
    </w:p>
    <w:p w:rsidR="002B3742" w:rsidRPr="002B3742" w:rsidRDefault="002B3742" w:rsidP="002B374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 объекта учета;</w:t>
      </w:r>
    </w:p>
    <w:p w:rsidR="002B3742" w:rsidRPr="002B3742" w:rsidRDefault="002B3742" w:rsidP="002B374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объекта учета;</w:t>
      </w:r>
    </w:p>
    <w:p w:rsidR="002B3742" w:rsidRPr="002B3742" w:rsidRDefault="002B3742" w:rsidP="002B374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назначение объекта учета;</w:t>
      </w:r>
    </w:p>
    <w:p w:rsidR="002B3742" w:rsidRPr="002B3742" w:rsidRDefault="002B3742" w:rsidP="002B374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 (место) регистрации и (или) место (аэродром) базирования (с указанием кода ОКТМО);</w:t>
      </w:r>
    </w:p>
    <w:p w:rsidR="002B3742" w:rsidRPr="002B3742" w:rsidRDefault="002B3742" w:rsidP="002B374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регистрационный номер (с датой присвоения);</w:t>
      </w:r>
    </w:p>
    <w:p w:rsidR="002B3742" w:rsidRPr="002B3742" w:rsidRDefault="002B3742" w:rsidP="002B374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правообладателе;</w:t>
      </w:r>
    </w:p>
    <w:p w:rsidR="002B3742" w:rsidRPr="002B3742" w:rsidRDefault="002B3742" w:rsidP="002B374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2B3742" w:rsidRPr="002B3742" w:rsidRDefault="002B3742" w:rsidP="002B374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об основных характеристиках судна, в том числе: год и место постройки судна, инвентарный номер, серийный (заводской) номер, идентификационный номер судна и место строительства (для строящихся судов);</w:t>
      </w:r>
    </w:p>
    <w:p w:rsidR="002B3742" w:rsidRPr="002B3742" w:rsidRDefault="002B3742" w:rsidP="002B374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стоимости судна;</w:t>
      </w:r>
    </w:p>
    <w:p w:rsidR="002B3742" w:rsidRPr="002B3742" w:rsidRDefault="002B3742" w:rsidP="002B374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сведения о </w:t>
      </w:r>
      <w:proofErr w:type="gramStart"/>
      <w:r w:rsidRPr="002B3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произведенных</w:t>
      </w:r>
      <w:proofErr w:type="gramEnd"/>
      <w:r w:rsidRPr="002B3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ремонте, модернизации судна;</w:t>
      </w:r>
    </w:p>
    <w:p w:rsidR="002B3742" w:rsidRPr="002B3742" w:rsidRDefault="002B3742" w:rsidP="002B374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об установленных в отношении судна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2B3742" w:rsidRPr="002B3742" w:rsidRDefault="002B3742" w:rsidP="002B374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лице, в пользу которого установлены ограничения (обременения);</w:t>
      </w:r>
    </w:p>
    <w:p w:rsidR="002B3742" w:rsidRPr="002B3742" w:rsidRDefault="002B3742" w:rsidP="002B374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иные сведения (при необходимости).</w:t>
      </w:r>
    </w:p>
    <w:p w:rsidR="002B3742" w:rsidRPr="002B3742" w:rsidRDefault="002B3742" w:rsidP="002B374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раздел 2 вносятся сведения о движимом и ином имуществе.</w:t>
      </w:r>
    </w:p>
    <w:p w:rsidR="002B3742" w:rsidRPr="002B3742" w:rsidRDefault="002B3742" w:rsidP="002B374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подраздел 2.1 раздела 2 реестра вносятся сведения об акциях, в том числе:</w:t>
      </w:r>
    </w:p>
    <w:p w:rsidR="002B3742" w:rsidRPr="002B3742" w:rsidRDefault="002B3742" w:rsidP="002B374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:rsidR="002B3742" w:rsidRPr="002B3742" w:rsidRDefault="002B3742" w:rsidP="002B374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привилегированные);</w:t>
      </w:r>
    </w:p>
    <w:p w:rsidR="002B3742" w:rsidRPr="002B3742" w:rsidRDefault="002B3742" w:rsidP="002B374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правообладателе;</w:t>
      </w:r>
    </w:p>
    <w:p w:rsidR="002B3742" w:rsidRPr="002B3742" w:rsidRDefault="002B3742" w:rsidP="002B374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2B3742" w:rsidRPr="002B3742" w:rsidRDefault="002B3742" w:rsidP="002B374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2B3742" w:rsidRPr="002B3742" w:rsidRDefault="002B3742" w:rsidP="002B374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сведения о лице, в пользу которого установлены ограничения (обременения);</w:t>
      </w:r>
    </w:p>
    <w:p w:rsidR="002B3742" w:rsidRPr="002B3742" w:rsidRDefault="002B3742" w:rsidP="002B374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иные сведения (при необходимости).</w:t>
      </w:r>
    </w:p>
    <w:p w:rsidR="002B3742" w:rsidRPr="002B3742" w:rsidRDefault="002B3742" w:rsidP="002B374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подраздел 2.2 раздела 2 вносятся сведения о долях (вкладах) в уставных (складочных) капиталах хозяйственных обществ и товариществ, в том числе:</w:t>
      </w:r>
    </w:p>
    <w:p w:rsidR="002B3742" w:rsidRPr="002B3742" w:rsidRDefault="002B3742" w:rsidP="002B374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:rsidR="002B3742" w:rsidRPr="002B3742" w:rsidRDefault="002B3742" w:rsidP="002B374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доля (вклад) в уставном (складочном) капитале хозяйственного общества, товарищества в процентах;</w:t>
      </w:r>
    </w:p>
    <w:p w:rsidR="002B3742" w:rsidRPr="002B3742" w:rsidRDefault="002B3742" w:rsidP="002B374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правообладателе;</w:t>
      </w:r>
    </w:p>
    <w:p w:rsidR="002B3742" w:rsidRPr="002B3742" w:rsidRDefault="002B3742" w:rsidP="002B374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2B3742" w:rsidRPr="002B3742" w:rsidRDefault="002B3742" w:rsidP="002B374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2B3742" w:rsidRPr="002B3742" w:rsidRDefault="002B3742" w:rsidP="002B374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лице, в пользу которого установлены ограничения (обременения);</w:t>
      </w:r>
    </w:p>
    <w:p w:rsidR="002B3742" w:rsidRPr="002B3742" w:rsidRDefault="002B3742" w:rsidP="002B374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иные сведения (при необходимости).</w:t>
      </w:r>
    </w:p>
    <w:p w:rsidR="002B3742" w:rsidRPr="002B3742" w:rsidRDefault="002B3742" w:rsidP="002B374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подраздел 2.3 раздела 2 вносятся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товариществ, в том числе:</w:t>
      </w:r>
    </w:p>
    <w:p w:rsidR="002B3742" w:rsidRPr="002B3742" w:rsidRDefault="002B3742" w:rsidP="002B374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движимого имущества (иного имущества);</w:t>
      </w:r>
    </w:p>
    <w:p w:rsidR="002B3742" w:rsidRPr="002B3742" w:rsidRDefault="002B3742" w:rsidP="002B374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об объекте учета, в том числе: марка, модель, год выпуска, инвентарный номер;</w:t>
      </w:r>
    </w:p>
    <w:p w:rsidR="002B3742" w:rsidRPr="002B3742" w:rsidRDefault="002B3742" w:rsidP="002B374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правообладателе;</w:t>
      </w:r>
    </w:p>
    <w:p w:rsidR="002B3742" w:rsidRPr="002B3742" w:rsidRDefault="002B3742" w:rsidP="002B374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стоимости;</w:t>
      </w:r>
    </w:p>
    <w:p w:rsidR="002B3742" w:rsidRPr="002B3742" w:rsidRDefault="002B3742" w:rsidP="002B374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 (прекращения) права собственности и иного вещного права;</w:t>
      </w:r>
    </w:p>
    <w:p w:rsidR="002B3742" w:rsidRPr="002B3742" w:rsidRDefault="002B3742" w:rsidP="002B374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2B3742" w:rsidRPr="002B3742" w:rsidRDefault="002B3742" w:rsidP="002B374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лице, в пользу которого установлены ограничения (обременения);</w:t>
      </w:r>
    </w:p>
    <w:p w:rsidR="002B3742" w:rsidRPr="002B3742" w:rsidRDefault="002B3742" w:rsidP="002B374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иные сведения (при необходимости).</w:t>
      </w:r>
    </w:p>
    <w:p w:rsidR="002B3742" w:rsidRPr="002B3742" w:rsidRDefault="002B3742" w:rsidP="002B374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подраздел 2.4 раздела 2 вносятся сведения о долях в праве общей долевой собственности на объекты недвижимого и (или) движимого имущества, в том числе:</w:t>
      </w:r>
    </w:p>
    <w:p w:rsidR="002B3742" w:rsidRPr="002B3742" w:rsidRDefault="002B3742" w:rsidP="002B374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размер доли в праве общей долевой собственности на объекты недвижимого и (или) движимого имущества;</w:t>
      </w:r>
    </w:p>
    <w:p w:rsidR="002B3742" w:rsidRPr="002B3742" w:rsidRDefault="002B3742" w:rsidP="002B374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стоимости доли;</w:t>
      </w:r>
    </w:p>
    <w:p w:rsidR="002B3742" w:rsidRPr="002B3742" w:rsidRDefault="002B3742" w:rsidP="002B374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B3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об участниках общей долевой собственности, 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ОКТМО);</w:t>
      </w:r>
      <w:proofErr w:type="gramEnd"/>
    </w:p>
    <w:p w:rsidR="002B3742" w:rsidRPr="002B3742" w:rsidRDefault="002B3742" w:rsidP="002B374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правообладателе;</w:t>
      </w:r>
    </w:p>
    <w:p w:rsidR="002B3742" w:rsidRPr="002B3742" w:rsidRDefault="002B3742" w:rsidP="002B374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2B3742" w:rsidRPr="002B3742" w:rsidRDefault="002B3742" w:rsidP="002B374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наличии);</w:t>
      </w:r>
    </w:p>
    <w:p w:rsidR="002B3742" w:rsidRPr="002B3742" w:rsidRDefault="002B3742" w:rsidP="002B374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об установленных в отношении доли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2B3742" w:rsidRPr="002B3742" w:rsidRDefault="002B3742" w:rsidP="002B374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лице, в пользу которого установлены ограничения (обременения);</w:t>
      </w:r>
    </w:p>
    <w:p w:rsidR="002B3742" w:rsidRPr="002B3742" w:rsidRDefault="002B3742" w:rsidP="002B374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иные сведения (при необходимости).</w:t>
      </w:r>
    </w:p>
    <w:p w:rsidR="002B3742" w:rsidRPr="002B3742" w:rsidRDefault="002B3742" w:rsidP="002B374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раздел 3 вносятся сведения о лицах, обладающих правами на муниципальное имущество и сведениями о нем, в том числе:</w:t>
      </w:r>
    </w:p>
    <w:p w:rsidR="002B3742" w:rsidRPr="002B3742" w:rsidRDefault="002B3742" w:rsidP="002B374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правообладателях;</w:t>
      </w:r>
    </w:p>
    <w:p w:rsidR="002B3742" w:rsidRPr="002B3742" w:rsidRDefault="002B3742" w:rsidP="002B374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реестровый номер объектов учета, принадлежащих на соответствующем вещном праве;</w:t>
      </w:r>
    </w:p>
    <w:p w:rsidR="002B3742" w:rsidRPr="002B3742" w:rsidRDefault="002B3742" w:rsidP="002B374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реестровый номер объектов учета, вещные права на которые ограничены (обременены) в пользу правообладателя;</w:t>
      </w:r>
    </w:p>
    <w:p w:rsidR="002B3742" w:rsidRPr="002B3742" w:rsidRDefault="002B3742" w:rsidP="002B374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иные сведения (при необходимости).</w:t>
      </w:r>
    </w:p>
    <w:p w:rsidR="002B3742" w:rsidRPr="002B3742" w:rsidRDefault="002B3742" w:rsidP="002B374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Сведения об объекте учета, в том числе о лицах, обладающих правами на муниципальное имущество или сведениями о нем, не вносятся в разделы в случае их отсутствия, за исключением сведений о стоимости имущества, которые имеются у правообладателя.</w:t>
      </w:r>
    </w:p>
    <w:p w:rsidR="002B3742" w:rsidRPr="002B3742" w:rsidRDefault="002B3742" w:rsidP="002B374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Ведение учета объекта учета без указания стоимостной оценки не допускается.</w:t>
      </w:r>
    </w:p>
    <w:p w:rsidR="002B3742" w:rsidRPr="002B3742" w:rsidRDefault="002B3742" w:rsidP="002B374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B3742" w:rsidRPr="002B3742" w:rsidRDefault="002B3742" w:rsidP="002B3742">
      <w:pPr>
        <w:suppressAutoHyphens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 Порядок учета муниципального имущества</w:t>
      </w:r>
    </w:p>
    <w:p w:rsidR="002B3742" w:rsidRPr="002B3742" w:rsidRDefault="002B3742" w:rsidP="002B374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B3742" w:rsidRPr="002B3742" w:rsidRDefault="002B3742" w:rsidP="002B374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15. </w:t>
      </w:r>
      <w:proofErr w:type="gramStart"/>
      <w:r w:rsidRPr="002B3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Правообладатель для внесения в реестр сведений об имуществе, приобретенном им по договорам или на иных основаниях, поступающем в его хозяйственное ведение или оперативное управление в порядке, установленном законодательством Российской Федерации, обязан в 7-дневный срок со дня возникновения соответствующего права на объект учета направить в администрация заявление о внесении в реестр сведений о таком имуществе с одновременным направлением подтверждающих документов.</w:t>
      </w:r>
      <w:proofErr w:type="gramEnd"/>
    </w:p>
    <w:p w:rsidR="002B3742" w:rsidRPr="002B3742" w:rsidRDefault="002B3742" w:rsidP="002B374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16. </w:t>
      </w:r>
      <w:proofErr w:type="gramStart"/>
      <w:r w:rsidRPr="002B3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отношении муниципального имущества, принадлежащего правообладателю на праве хозяйственного ведения, оперативного управления, постоянного (бессрочного) пользования, пожизненного наследуемого владения или в силу закона и не учтенного в реестре, правообладатель обязан в 7-дневный срок со дня выявления такого имущества или получения документа, подтверждающего рассекречивание сведений о нем, направить заявление о внесении в реестр сведений о таком имуществе с одновременным направлением подтверждающих документов</w:t>
      </w:r>
      <w:proofErr w:type="gramEnd"/>
      <w:r w:rsidRPr="002B3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B3742" w:rsidRPr="002B3742" w:rsidRDefault="002B3742" w:rsidP="002B374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17. </w:t>
      </w:r>
      <w:proofErr w:type="gramStart"/>
      <w:r w:rsidRPr="002B3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изменении сведений об объекте учета или о лицах, обладающих правами на объект учета либо сведениями о нем, правообладатель для внесения в реестр новых сведений об объекте учета либо о соответствующем лице обязан в 7-дневный срок со дня получения документов, подтверждающих изменение сведений, или окончания срока представления бухгалтерской (финансовой) отчетности, установленного в соответствии с законодательством Российской Федерации (при изменении стоимости</w:t>
      </w:r>
      <w:proofErr w:type="gramEnd"/>
      <w:r w:rsidRPr="002B3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объекта учета), направить </w:t>
      </w:r>
      <w:proofErr w:type="gramStart"/>
      <w:r w:rsidRPr="002B3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2B3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2B3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</w:t>
      </w:r>
      <w:proofErr w:type="gramEnd"/>
      <w:r w:rsidRPr="002B3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заявление об изменении сведений об объекте учета с одновременным направлением документов, подтверждающих новые сведения об объекте учета или о соответствующем лице.</w:t>
      </w:r>
    </w:p>
    <w:p w:rsidR="002B3742" w:rsidRPr="002B3742" w:rsidRDefault="002B3742" w:rsidP="002B374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изменения касаются сведений о нескольких объектах учета, то правообладатель направляет заявление и документы, указанные в абзаце первом настоящего пункта, в отношении каждого объекта учета.</w:t>
      </w:r>
    </w:p>
    <w:p w:rsidR="002B3742" w:rsidRPr="002B3742" w:rsidRDefault="002B3742" w:rsidP="002B374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 В случае</w:t>
      </w:r>
      <w:proofErr w:type="gramStart"/>
      <w:r w:rsidRPr="002B3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2B3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право муниципальной собственности на имущество прекращено, лицо, которому оно принадлежало на вещном праве, для исключения из реестра сведений об имуществе обязано в 7-дневный срок со дня получения сведений о прекращении </w:t>
      </w:r>
      <w:r w:rsidRPr="002B3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указанного права направить в администрация заявление об исключении из реестра сведений о таком имуществе с одновременным направлением документов, подтверждающих прекращение права муниципальной собственности на имущество или государственную регистрацию прекращения указанного права.</w:t>
      </w:r>
    </w:p>
    <w:p w:rsidR="002B3742" w:rsidRPr="002B3742" w:rsidRDefault="002B3742" w:rsidP="002B374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прекращение права муниципальной собственности на имущество влечет исключение сведений в отношении других объектов учета, то лицо, которому оно принадлежало на вещном праве, направляет заявление и документы, указанные в абзаце первом настоящего пункта, в отношении каждого объекта учета.</w:t>
      </w:r>
    </w:p>
    <w:p w:rsidR="002B3742" w:rsidRPr="002B3742" w:rsidRDefault="002B3742" w:rsidP="002B374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19. </w:t>
      </w:r>
      <w:proofErr w:type="gramStart"/>
      <w:r w:rsidRPr="002B3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засекречивания сведений об учтенном в реестре объекте учета и (или) о лицах, обладающих правами на муниципальное имущество и сведениями о нем, правообладатель обязан не позднее дня, следующего за днем получения документа, подтверждающего их засекречивание, направить в администрация обращение об исключении из реестра засекреченных сведений с указанием в нем реестрового номера объекта учета, наименований засекреченных в них сведений и</w:t>
      </w:r>
      <w:proofErr w:type="gramEnd"/>
      <w:r w:rsidRPr="002B3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реквизитов документов, подтверждающих засекречивание этих сведений.</w:t>
      </w:r>
    </w:p>
    <w:p w:rsidR="002B3742" w:rsidRPr="002B3742" w:rsidRDefault="002B3742" w:rsidP="002B374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 не позднее дня, следующего за днем получения обращения об исключении из реестра засекреченных сведений, обязана исключить из реестра все засекреченные сведения об учтенном в нем муниципальном имуществе, а также сведения о лицах, обладающих правами на это имущество и (или) сведениями о нем, и документы, подтверждающие эти сведения.</w:t>
      </w:r>
    </w:p>
    <w:p w:rsidR="002B3742" w:rsidRPr="002B3742" w:rsidRDefault="002B3742" w:rsidP="002B374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20. Сведения об объекте учета, заявления и документы, указанные в пунктах 15-18 настоящего Порядка, направляются в администрация правообладателем или лицом, которому имущество принадлежало на вещном праве, на бумажном носителе или в форме электронного документа, подписанного с использованием усиленной квалифицированной электронной </w:t>
      </w:r>
      <w:proofErr w:type="gramStart"/>
      <w:r w:rsidRPr="002B3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подписи</w:t>
      </w:r>
      <w:proofErr w:type="gramEnd"/>
      <w:r w:rsidRPr="002B3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уполномоченным должностным лицом правообладателя.</w:t>
      </w:r>
    </w:p>
    <w:p w:rsidR="002B3742" w:rsidRPr="002B3742" w:rsidRDefault="002B3742" w:rsidP="002B374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21. В случае ликвидации (упразднения) являющегося правообладателем юридического лица формирование и подписание заявления об изменениях сведений и (или) заявления </w:t>
      </w:r>
      <w:proofErr w:type="gramStart"/>
      <w:r w:rsidRPr="002B3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2B3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исключении из реестра, а также исключение всех сведений об объекте учета из реестра осуществляются администрацией в 7-дневный срок после получения выписки из Единого государственного реестра юридических лиц (далее - ЕГРЮЛ) и ликвидационного баланса. Ликвидационный баланс не требуется, если юридическое лицо было признано судом несостоятельным (банкротом)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ЕГРЮЛ.</w:t>
      </w:r>
    </w:p>
    <w:p w:rsidR="002B3742" w:rsidRPr="002B3742" w:rsidRDefault="002B3742" w:rsidP="002B374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22. Администрация в 14-дневный срок со дня получения документов правообладателя обязана провести экспертизу документов правообладателя и по ее результатам принять одно из следующих решений:</w:t>
      </w:r>
    </w:p>
    <w:p w:rsidR="002B3742" w:rsidRPr="002B3742" w:rsidRDefault="002B3742" w:rsidP="002B374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B3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об учете в реестре объекта учета,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реестра, если установлены подлинность и полнота документов правообладателя, а также достоверность и полнота содержащихся в них сведений;</w:t>
      </w:r>
      <w:proofErr w:type="gramEnd"/>
    </w:p>
    <w:p w:rsidR="002B3742" w:rsidRPr="002B3742" w:rsidRDefault="002B3742" w:rsidP="002B374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об отказе в учете в реестре объекта учета, если установлено, что представленное к учету имущество, в том числе имущество, право муниципальной собственности на которое не зарегистрировано или не подлежит регистрации, не находится в муниципальной собственности;</w:t>
      </w:r>
    </w:p>
    <w:p w:rsidR="002B3742" w:rsidRPr="002B3742" w:rsidRDefault="002B3742" w:rsidP="002B374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 приостановлении процедуры учета в реестре объекта учета в следующих случаях:</w:t>
      </w:r>
    </w:p>
    <w:p w:rsidR="002B3742" w:rsidRPr="002B3742" w:rsidRDefault="002B3742" w:rsidP="002B374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B3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установлены</w:t>
      </w:r>
      <w:proofErr w:type="gramEnd"/>
      <w:r w:rsidRPr="002B3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неполнота и (или) недостоверность содержащихся в документах правообладателя сведений;</w:t>
      </w:r>
    </w:p>
    <w:p w:rsidR="002B3742" w:rsidRPr="002B3742" w:rsidRDefault="002B3742" w:rsidP="002B374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документы, представленные правообладателем, не соответствуют требованиям, установленным настоящим Порядком, законодательством Российской Федерации и правовыми актами органов местного самоуправления.</w:t>
      </w:r>
    </w:p>
    <w:p w:rsidR="002B3742" w:rsidRPr="002B3742" w:rsidRDefault="002B3742" w:rsidP="002B374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принятия администрацией решения, предусмотренного подпунктом "в" настоящего пункта, администрация направляет правообладателю требование в 7-дневный срок со дня его получения направить сведения и документы, подтверждающие недостающие сведения о муниципальном имуществе.</w:t>
      </w:r>
    </w:p>
    <w:p w:rsidR="002B3742" w:rsidRPr="002B3742" w:rsidRDefault="002B3742" w:rsidP="002B374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23. </w:t>
      </w:r>
      <w:proofErr w:type="gramStart"/>
      <w:r w:rsidRPr="002B3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выявления имущества, сведения о котором не учтены в реестре и (или) новые сведения о котором не представлены для внесения изменений в реестр, и установлено, что это имущество находится в муниципальной собственности, либо выявлено имущество, не находящееся в муниципальной собственности, которое учтено в реестре, администрация в 7-дневный срок:</w:t>
      </w:r>
      <w:proofErr w:type="gramEnd"/>
    </w:p>
    <w:p w:rsidR="002B3742" w:rsidRPr="002B3742" w:rsidRDefault="002B3742" w:rsidP="002B374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вносит в реестр сведения об объекте учета, в том числе о правообладателях (при наличии);</w:t>
      </w:r>
    </w:p>
    <w:p w:rsidR="002B3742" w:rsidRPr="002B3742" w:rsidRDefault="002B3742" w:rsidP="002B374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направляет правообладателю (при наличии сведений о нем) требование в 7-дневный срок со дня его получения направить сведения об объекте учета и (или) заявление об изменении сведений либо об их исключении из реестра </w:t>
      </w:r>
      <w:proofErr w:type="gramStart"/>
      <w:r w:rsidRPr="002B3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2B3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2B3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</w:t>
      </w:r>
      <w:proofErr w:type="gramEnd"/>
      <w:r w:rsidRPr="002B3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(в том числе с дополнительными документами, подтверждающими недостающие в реестре сведения).</w:t>
      </w:r>
    </w:p>
    <w:p w:rsidR="002B3742" w:rsidRPr="002B3742" w:rsidRDefault="002B3742" w:rsidP="002B374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24. </w:t>
      </w:r>
      <w:proofErr w:type="gramStart"/>
      <w:r w:rsidRPr="002B3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Внесение сведений в реестр о возникновении права муниципальной собственности на имущество и о принятии его в муниципальную казну, а также внесение изменений в сведения о таком имуществе и (или) о лицах, обладающих сведениями о нем, в том числе о прекращении права хозяйственного ведения, оперативного управления, постоянного (бессрочного) пользования, пожизненного наследуемого владения или в силу закона на объект учета, принадлежавший правообладателю</w:t>
      </w:r>
      <w:proofErr w:type="gramEnd"/>
      <w:r w:rsidRPr="002B3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осуществляется администрацией в порядке, установленном пунктами 15 - 23 настоящего Порядка.</w:t>
      </w:r>
    </w:p>
    <w:p w:rsidR="002B3742" w:rsidRPr="002B3742" w:rsidRDefault="002B3742" w:rsidP="002B374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25. Порядок принятия решений, предусмотренных настоящим Порядком, и сроки рассмотрения документов, если иное не предусмотрено настоящим Порядком, определяются администрацией самостоятельно.</w:t>
      </w:r>
    </w:p>
    <w:p w:rsidR="002B3742" w:rsidRPr="002B3742" w:rsidRDefault="002B3742" w:rsidP="002B374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26. Заявления, обращение и требования, предусмотренные настоящим Порядком, направляются в порядке и по формам, определяемым администрацией самостоятельно.</w:t>
      </w:r>
    </w:p>
    <w:p w:rsidR="002B3742" w:rsidRPr="002B3742" w:rsidRDefault="002B3742" w:rsidP="002B374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B3742" w:rsidRPr="002B3742" w:rsidRDefault="002B3742" w:rsidP="002B3742">
      <w:pPr>
        <w:suppressAutoHyphens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 Предоставление информации из реестра</w:t>
      </w:r>
    </w:p>
    <w:p w:rsidR="002B3742" w:rsidRPr="002B3742" w:rsidRDefault="002B3742" w:rsidP="002B374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B3742" w:rsidRPr="002B3742" w:rsidRDefault="002B3742" w:rsidP="002B374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27. </w:t>
      </w:r>
      <w:proofErr w:type="gramStart"/>
      <w:r w:rsidRPr="002B3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Выписка из реестра,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виде, в том числе посредством электронной почты, с использованием федеральной государственной информационной системы "Единый портал государственных и муниципальных услуг (функций)" &lt;1&gt;, а также региональных</w:t>
      </w:r>
      <w:proofErr w:type="gramEnd"/>
      <w:r w:rsidRPr="002B3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порталов государственных и муниципальных услуг, если иное не установлено федеральными законами, указами Президента Российской Федерации и постановлениями Правительства Российской Федерации,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запроса.</w:t>
      </w:r>
    </w:p>
    <w:p w:rsidR="002B3742" w:rsidRPr="002B3742" w:rsidRDefault="002B3742" w:rsidP="002B374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--------------------</w:t>
      </w:r>
    </w:p>
    <w:p w:rsidR="002B3742" w:rsidRPr="002B3742" w:rsidRDefault="002B3742" w:rsidP="002B374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&lt;1&gt; Постановление Правительства Российской Федерации от 24 октября 2011 г. N 861 "О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функций)".</w:t>
      </w:r>
    </w:p>
    <w:p w:rsidR="002B3742" w:rsidRPr="002B3742" w:rsidRDefault="002B3742" w:rsidP="002B374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B3742" w:rsidRPr="002B3742" w:rsidRDefault="002B3742" w:rsidP="002B374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Администрация вправе представлять документы, указанные в настоящем пункте, безвозмездно или за плату, в случае если размер указанной платы определен решением Сагайского сельского Совета депутатов, за исключением случаев предоставления информации безвозмездно в порядке, предусмотренном пунктом 29 настоящего Порядка.</w:t>
      </w:r>
    </w:p>
    <w:p w:rsidR="002B3742" w:rsidRPr="002B3742" w:rsidRDefault="002B3742" w:rsidP="002B374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28.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определяются администрацией самостоятельно.</w:t>
      </w:r>
    </w:p>
    <w:p w:rsidR="002B3742" w:rsidRPr="002B3742" w:rsidRDefault="002B3742" w:rsidP="002B374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экземпляре.</w:t>
      </w:r>
    </w:p>
    <w:p w:rsidR="002B3742" w:rsidRPr="002B3742" w:rsidRDefault="002B3742" w:rsidP="002B374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29. </w:t>
      </w:r>
      <w:proofErr w:type="gramStart"/>
      <w:r w:rsidRPr="002B3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 в соответствии с законодательством Российской Федерации предоставляет безвозмездно информацию о муниципальном имуществе из реестра в виде выписок из реестра,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Федерации, Генеральной прокуратуре Российской Федерации, Председателю Счетной палаты Российской Федерации, его заместителям</w:t>
      </w:r>
      <w:proofErr w:type="gramEnd"/>
      <w:r w:rsidRPr="002B3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аудиторам Счетной палаты Российской Федерации и государственным внебюджетным фондам, правоохранительным органам, судам, судебным приставам-исполнителям по находящимся в производстве уголовным, гражданским и административным делам, а также иным определенным федеральными законами и правовыми актами органов местного самоуправления органам, организациям и правообладателям в отношении принадлежащего им муниципального имущества.</w:t>
      </w:r>
    </w:p>
    <w:p w:rsidR="002B3742" w:rsidRPr="002B3742" w:rsidRDefault="002B3742" w:rsidP="002B374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B3742" w:rsidRPr="002B3742" w:rsidRDefault="002B3742" w:rsidP="002B3742">
      <w:pPr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3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B3742" w:rsidRPr="002B3742" w:rsidRDefault="002B3742" w:rsidP="002B3742">
      <w:pPr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3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B3742" w:rsidRPr="002B3742" w:rsidRDefault="002B3742" w:rsidP="002B3742">
      <w:pPr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3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B3742" w:rsidRPr="002B3742" w:rsidRDefault="002B3742" w:rsidP="002B3742">
      <w:pPr>
        <w:suppressAutoHyphens w:val="0"/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  <w:sectPr w:rsidR="002B3742" w:rsidRPr="002B374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B3742" w:rsidRPr="002B3742" w:rsidRDefault="002B3742" w:rsidP="002B3742">
      <w:pPr>
        <w:suppressAutoHyphens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2B3742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Приложение к Порядку ведения</w:t>
      </w:r>
    </w:p>
    <w:p w:rsidR="002B3742" w:rsidRPr="002B3742" w:rsidRDefault="002B3742" w:rsidP="002B3742">
      <w:pPr>
        <w:suppressAutoHyphens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2B3742">
        <w:rPr>
          <w:rFonts w:ascii="Times New Roman" w:eastAsia="Times New Roman" w:hAnsi="Times New Roman" w:cs="Times New Roman"/>
          <w:color w:val="000000"/>
          <w:lang w:eastAsia="ru-RU"/>
        </w:rPr>
        <w:t>реестра муниципального имущества</w:t>
      </w:r>
    </w:p>
    <w:p w:rsidR="002B3742" w:rsidRPr="002B3742" w:rsidRDefault="002B3742" w:rsidP="002B3742">
      <w:pPr>
        <w:suppressAutoHyphens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2B3742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2B3742" w:rsidRPr="002B3742" w:rsidRDefault="002B3742" w:rsidP="002B374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B3742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2B3742" w:rsidRPr="002B3742" w:rsidRDefault="002B3742" w:rsidP="002B3742">
      <w:pPr>
        <w:suppressAutoHyphens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B374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ВЫПИСКА N ____ ИЗ РЕЕСТРА МУНИЦИПАЛЬНОГО ИМУЩЕСТВА ОБ ОБЪЕКТЕ УЧЕТА МУНИЦИПАЛЬНОГО ИМУЩЕСТВА</w:t>
      </w:r>
    </w:p>
    <w:p w:rsidR="002B3742" w:rsidRPr="002B3742" w:rsidRDefault="002B3742" w:rsidP="002B3742">
      <w:pPr>
        <w:suppressAutoHyphens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B374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 "__" ________ 20__ г.</w:t>
      </w:r>
    </w:p>
    <w:p w:rsidR="002B3742" w:rsidRPr="002B3742" w:rsidRDefault="002B3742" w:rsidP="002B374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B3742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tbl>
      <w:tblPr>
        <w:tblW w:w="1533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65"/>
        <w:gridCol w:w="7665"/>
      </w:tblGrid>
      <w:tr w:rsidR="002B3742" w:rsidRPr="002B3742" w:rsidTr="008974EF">
        <w:trPr>
          <w:trHeight w:val="23"/>
          <w:jc w:val="center"/>
        </w:trPr>
        <w:tc>
          <w:tcPr>
            <w:tcW w:w="7665" w:type="dxa"/>
            <w:hideMark/>
          </w:tcPr>
          <w:p w:rsidR="002B3742" w:rsidRPr="002B3742" w:rsidRDefault="002B3742" w:rsidP="002B3742">
            <w:pPr>
              <w:suppressAutoHyphens w:val="0"/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 местного самоуправления, уполномоченный на ведение реестра муниципального имущества</w:t>
            </w:r>
          </w:p>
        </w:tc>
        <w:tc>
          <w:tcPr>
            <w:tcW w:w="7665" w:type="dxa"/>
            <w:tcBorders>
              <w:bottom w:val="single" w:sz="6" w:space="0" w:color="000000"/>
            </w:tcBorders>
            <w:hideMark/>
          </w:tcPr>
          <w:p w:rsidR="002B3742" w:rsidRPr="002B3742" w:rsidRDefault="002B3742" w:rsidP="002B3742">
            <w:pPr>
              <w:suppressAutoHyphens w:val="0"/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B3742" w:rsidRPr="002B3742" w:rsidTr="008974EF">
        <w:trPr>
          <w:trHeight w:val="23"/>
          <w:jc w:val="center"/>
        </w:trPr>
        <w:tc>
          <w:tcPr>
            <w:tcW w:w="7665" w:type="dxa"/>
            <w:hideMark/>
          </w:tcPr>
          <w:p w:rsidR="002B3742" w:rsidRPr="002B3742" w:rsidRDefault="002B3742" w:rsidP="002B3742">
            <w:pPr>
              <w:suppressAutoHyphens w:val="0"/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5" w:type="dxa"/>
            <w:tcBorders>
              <w:top w:val="single" w:sz="6" w:space="0" w:color="000000"/>
            </w:tcBorders>
            <w:hideMark/>
          </w:tcPr>
          <w:p w:rsidR="002B3742" w:rsidRPr="002B3742" w:rsidRDefault="002B3742" w:rsidP="002B3742">
            <w:pPr>
              <w:suppressAutoHyphens w:val="0"/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(наименование органа местного самоуправления, уполномоченного на ведение реестра муниципального имущества)</w:t>
            </w:r>
          </w:p>
        </w:tc>
      </w:tr>
    </w:tbl>
    <w:p w:rsidR="002B3742" w:rsidRPr="002B3742" w:rsidRDefault="002B3742" w:rsidP="002B374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B3742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tbl>
      <w:tblPr>
        <w:tblW w:w="1533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4"/>
        <w:gridCol w:w="12776"/>
      </w:tblGrid>
      <w:tr w:rsidR="002B3742" w:rsidRPr="002B3742" w:rsidTr="008974EF">
        <w:trPr>
          <w:trHeight w:val="23"/>
          <w:jc w:val="center"/>
        </w:trPr>
        <w:tc>
          <w:tcPr>
            <w:tcW w:w="2554" w:type="dxa"/>
            <w:hideMark/>
          </w:tcPr>
          <w:p w:rsidR="002B3742" w:rsidRPr="002B3742" w:rsidRDefault="002B3742" w:rsidP="002B3742">
            <w:pPr>
              <w:suppressAutoHyphens w:val="0"/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Заявитель</w:t>
            </w:r>
          </w:p>
        </w:tc>
        <w:tc>
          <w:tcPr>
            <w:tcW w:w="12776" w:type="dxa"/>
            <w:tcBorders>
              <w:bottom w:val="single" w:sz="6" w:space="0" w:color="000000"/>
            </w:tcBorders>
            <w:hideMark/>
          </w:tcPr>
          <w:p w:rsidR="002B3742" w:rsidRPr="002B3742" w:rsidRDefault="002B3742" w:rsidP="002B3742">
            <w:pPr>
              <w:suppressAutoHyphens w:val="0"/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B3742" w:rsidRPr="002B3742" w:rsidTr="008974EF">
        <w:trPr>
          <w:trHeight w:val="23"/>
          <w:jc w:val="center"/>
        </w:trPr>
        <w:tc>
          <w:tcPr>
            <w:tcW w:w="2554" w:type="dxa"/>
            <w:hideMark/>
          </w:tcPr>
          <w:p w:rsidR="002B3742" w:rsidRPr="002B3742" w:rsidRDefault="002B3742" w:rsidP="002B3742">
            <w:pPr>
              <w:suppressAutoHyphens w:val="0"/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76" w:type="dxa"/>
            <w:tcBorders>
              <w:top w:val="single" w:sz="6" w:space="0" w:color="000000"/>
            </w:tcBorders>
            <w:hideMark/>
          </w:tcPr>
          <w:p w:rsidR="002B3742" w:rsidRPr="002B3742" w:rsidRDefault="002B3742" w:rsidP="002B3742">
            <w:pPr>
              <w:suppressAutoHyphens w:val="0"/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(наименование юридического лица, фамилия, имя, отчество (при наличии) физического лица)</w:t>
            </w:r>
          </w:p>
        </w:tc>
      </w:tr>
    </w:tbl>
    <w:p w:rsidR="002B3742" w:rsidRPr="002B3742" w:rsidRDefault="002B3742" w:rsidP="002B374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B3742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2B3742" w:rsidRPr="002B3742" w:rsidRDefault="002B3742" w:rsidP="002B374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B3742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2B3742" w:rsidRPr="002B3742" w:rsidRDefault="002B3742" w:rsidP="002B374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B374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 Сведения об объекте муниципального имущества</w:t>
      </w:r>
    </w:p>
    <w:p w:rsidR="002B3742" w:rsidRPr="002B3742" w:rsidRDefault="002B3742" w:rsidP="002B374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B3742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2B3742" w:rsidRPr="002B3742" w:rsidRDefault="002B3742" w:rsidP="002B374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B3742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"/>
      </w:tblGrid>
      <w:tr w:rsidR="002B3742" w:rsidRPr="002B3742" w:rsidTr="008974EF">
        <w:trPr>
          <w:jc w:val="center"/>
        </w:trPr>
        <w:tc>
          <w:tcPr>
            <w:tcW w:w="250" w:type="dxa"/>
            <w:tcBorders>
              <w:bottom w:val="single" w:sz="6" w:space="0" w:color="000000"/>
            </w:tcBorders>
            <w:hideMark/>
          </w:tcPr>
          <w:p w:rsidR="002B3742" w:rsidRPr="002B3742" w:rsidRDefault="002B3742" w:rsidP="002B3742">
            <w:pPr>
              <w:suppressAutoHyphens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2B3742" w:rsidRPr="002B3742" w:rsidRDefault="002B3742" w:rsidP="002B374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B3742">
        <w:rPr>
          <w:rFonts w:ascii="Times New Roman" w:eastAsia="Times New Roman" w:hAnsi="Times New Roman" w:cs="Times New Roman"/>
          <w:color w:val="000000"/>
          <w:lang w:eastAsia="ru-RU"/>
        </w:rPr>
        <w:t>Вид и наименование объекта учета</w:t>
      </w:r>
    </w:p>
    <w:p w:rsidR="002B3742" w:rsidRPr="002B3742" w:rsidRDefault="002B3742" w:rsidP="002B374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B3742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tbl>
      <w:tblPr>
        <w:tblW w:w="1533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5"/>
        <w:gridCol w:w="3066"/>
        <w:gridCol w:w="3066"/>
        <w:gridCol w:w="3066"/>
        <w:gridCol w:w="3067"/>
      </w:tblGrid>
      <w:tr w:rsidR="002B3742" w:rsidRPr="002B3742" w:rsidTr="008974EF">
        <w:trPr>
          <w:trHeight w:val="23"/>
          <w:jc w:val="center"/>
        </w:trPr>
        <w:tc>
          <w:tcPr>
            <w:tcW w:w="3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742" w:rsidRPr="002B3742" w:rsidRDefault="002B3742" w:rsidP="002B3742">
            <w:pPr>
              <w:suppressAutoHyphens w:val="0"/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Реестровый номер</w:t>
            </w:r>
          </w:p>
        </w:tc>
        <w:tc>
          <w:tcPr>
            <w:tcW w:w="3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742" w:rsidRPr="002B3742" w:rsidRDefault="002B3742" w:rsidP="002B3742">
            <w:pPr>
              <w:suppressAutoHyphens w:val="0"/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48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2B3742" w:rsidRPr="002B3742" w:rsidRDefault="002B3742" w:rsidP="002B3742">
            <w:pPr>
              <w:suppressAutoHyphens w:val="0"/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742" w:rsidRPr="002B3742" w:rsidRDefault="002B3742" w:rsidP="002B3742">
            <w:pPr>
              <w:suppressAutoHyphens w:val="0"/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присвоения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742" w:rsidRPr="002B3742" w:rsidRDefault="002B3742" w:rsidP="002B3742">
            <w:pPr>
              <w:suppressAutoHyphens w:val="0"/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2B3742" w:rsidRPr="002B3742" w:rsidRDefault="002B3742" w:rsidP="002B374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B3742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2B3742" w:rsidRPr="002B3742" w:rsidRDefault="002B3742" w:rsidP="002B374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B3742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tbl>
      <w:tblPr>
        <w:tblW w:w="1533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72"/>
        <w:gridCol w:w="6858"/>
      </w:tblGrid>
      <w:tr w:rsidR="002B3742" w:rsidRPr="002B3742" w:rsidTr="008974EF">
        <w:trPr>
          <w:trHeight w:val="23"/>
          <w:jc w:val="center"/>
        </w:trPr>
        <w:tc>
          <w:tcPr>
            <w:tcW w:w="8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742" w:rsidRPr="002B3742" w:rsidRDefault="002B3742" w:rsidP="002B3742">
            <w:pPr>
              <w:suppressAutoHyphens w:val="0"/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Наименования сведений</w:t>
            </w:r>
          </w:p>
        </w:tc>
        <w:tc>
          <w:tcPr>
            <w:tcW w:w="6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2B3742" w:rsidRPr="002B3742" w:rsidRDefault="002B3742" w:rsidP="002B3742">
            <w:pPr>
              <w:suppressAutoHyphens w:val="0"/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Значения сведений</w:t>
            </w:r>
          </w:p>
        </w:tc>
      </w:tr>
      <w:tr w:rsidR="002B3742" w:rsidRPr="002B3742" w:rsidTr="008974EF">
        <w:trPr>
          <w:trHeight w:val="23"/>
          <w:jc w:val="center"/>
        </w:trPr>
        <w:tc>
          <w:tcPr>
            <w:tcW w:w="8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742" w:rsidRPr="002B3742" w:rsidRDefault="002B3742" w:rsidP="002B3742">
            <w:pPr>
              <w:suppressAutoHyphens w:val="0"/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2B3742" w:rsidRPr="002B3742" w:rsidRDefault="002B3742" w:rsidP="002B3742">
            <w:pPr>
              <w:suppressAutoHyphens w:val="0"/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2B3742" w:rsidRPr="002B3742" w:rsidTr="008974EF">
        <w:trPr>
          <w:jc w:val="center"/>
        </w:trPr>
        <w:tc>
          <w:tcPr>
            <w:tcW w:w="8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742" w:rsidRPr="002B3742" w:rsidRDefault="002B3742" w:rsidP="002B3742">
            <w:pPr>
              <w:suppressAutoHyphens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2B3742" w:rsidRPr="002B3742" w:rsidRDefault="002B3742" w:rsidP="002B3742">
            <w:pPr>
              <w:suppressAutoHyphens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B3742" w:rsidRPr="002B3742" w:rsidTr="008974EF">
        <w:trPr>
          <w:jc w:val="center"/>
        </w:trPr>
        <w:tc>
          <w:tcPr>
            <w:tcW w:w="8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742" w:rsidRPr="002B3742" w:rsidRDefault="002B3742" w:rsidP="002B3742">
            <w:pPr>
              <w:suppressAutoHyphens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2B3742" w:rsidRPr="002B3742" w:rsidRDefault="002B3742" w:rsidP="002B3742">
            <w:pPr>
              <w:suppressAutoHyphens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2B3742" w:rsidRPr="002B3742" w:rsidRDefault="002B3742" w:rsidP="002B374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B3742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2B3742" w:rsidRPr="002B3742" w:rsidRDefault="002B3742" w:rsidP="002B374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B374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 Информация об изменении сведений об объекте учета муниципального имущества</w:t>
      </w:r>
    </w:p>
    <w:p w:rsidR="002B3742" w:rsidRPr="002B3742" w:rsidRDefault="002B3742" w:rsidP="002B374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B3742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tbl>
      <w:tblPr>
        <w:tblW w:w="1533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6"/>
        <w:gridCol w:w="4913"/>
        <w:gridCol w:w="4051"/>
      </w:tblGrid>
      <w:tr w:rsidR="002B3742" w:rsidRPr="002B3742" w:rsidTr="008974EF">
        <w:trPr>
          <w:trHeight w:val="23"/>
          <w:jc w:val="center"/>
        </w:trPr>
        <w:tc>
          <w:tcPr>
            <w:tcW w:w="63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742" w:rsidRPr="002B3742" w:rsidRDefault="002B3742" w:rsidP="002B3742">
            <w:pPr>
              <w:suppressAutoHyphens w:val="0"/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изменения</w:t>
            </w:r>
          </w:p>
        </w:tc>
        <w:tc>
          <w:tcPr>
            <w:tcW w:w="4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742" w:rsidRPr="002B3742" w:rsidRDefault="002B3742" w:rsidP="002B3742">
            <w:pPr>
              <w:suppressAutoHyphens w:val="0"/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сведений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2B3742" w:rsidRPr="002B3742" w:rsidRDefault="002B3742" w:rsidP="002B3742">
            <w:pPr>
              <w:suppressAutoHyphens w:val="0"/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изменения</w:t>
            </w:r>
          </w:p>
        </w:tc>
      </w:tr>
      <w:tr w:rsidR="002B3742" w:rsidRPr="002B3742" w:rsidTr="008974EF">
        <w:trPr>
          <w:trHeight w:val="23"/>
          <w:jc w:val="center"/>
        </w:trPr>
        <w:tc>
          <w:tcPr>
            <w:tcW w:w="63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742" w:rsidRPr="002B3742" w:rsidRDefault="002B3742" w:rsidP="002B3742">
            <w:pPr>
              <w:suppressAutoHyphens w:val="0"/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742" w:rsidRPr="002B3742" w:rsidRDefault="002B3742" w:rsidP="002B3742">
            <w:pPr>
              <w:suppressAutoHyphens w:val="0"/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2B3742" w:rsidRPr="002B3742" w:rsidRDefault="002B3742" w:rsidP="002B3742">
            <w:pPr>
              <w:suppressAutoHyphens w:val="0"/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2B3742" w:rsidRPr="002B3742" w:rsidTr="008974EF">
        <w:trPr>
          <w:trHeight w:val="23"/>
          <w:jc w:val="center"/>
        </w:trPr>
        <w:tc>
          <w:tcPr>
            <w:tcW w:w="63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742" w:rsidRPr="002B3742" w:rsidRDefault="002B3742" w:rsidP="002B3742">
            <w:pPr>
              <w:suppressAutoHyphens w:val="0"/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742" w:rsidRPr="002B3742" w:rsidRDefault="002B3742" w:rsidP="002B3742">
            <w:pPr>
              <w:suppressAutoHyphens w:val="0"/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2B3742" w:rsidRPr="002B3742" w:rsidRDefault="002B3742" w:rsidP="002B3742">
            <w:pPr>
              <w:suppressAutoHyphens w:val="0"/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B3742" w:rsidRPr="002B3742" w:rsidTr="008974EF">
        <w:trPr>
          <w:trHeight w:val="23"/>
          <w:jc w:val="center"/>
        </w:trPr>
        <w:tc>
          <w:tcPr>
            <w:tcW w:w="63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742" w:rsidRPr="002B3742" w:rsidRDefault="002B3742" w:rsidP="002B3742">
            <w:pPr>
              <w:suppressAutoHyphens w:val="0"/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742" w:rsidRPr="002B3742" w:rsidRDefault="002B3742" w:rsidP="002B3742">
            <w:pPr>
              <w:suppressAutoHyphens w:val="0"/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2B3742" w:rsidRPr="002B3742" w:rsidRDefault="002B3742" w:rsidP="002B3742">
            <w:pPr>
              <w:suppressAutoHyphens w:val="0"/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2B3742" w:rsidRPr="002B3742" w:rsidRDefault="002B3742" w:rsidP="002B374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B3742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 </w:t>
      </w:r>
    </w:p>
    <w:p w:rsidR="002B3742" w:rsidRPr="002B3742" w:rsidRDefault="002B3742" w:rsidP="002B374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B3742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"/>
        <w:gridCol w:w="237"/>
        <w:gridCol w:w="237"/>
        <w:gridCol w:w="237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</w:tblGrid>
      <w:tr w:rsidR="002B3742" w:rsidRPr="002B3742" w:rsidTr="008974EF">
        <w:trPr>
          <w:jc w:val="center"/>
        </w:trPr>
        <w:tc>
          <w:tcPr>
            <w:tcW w:w="6" w:type="dxa"/>
            <w:tcBorders>
              <w:bottom w:val="single" w:sz="6" w:space="0" w:color="000000"/>
            </w:tcBorders>
            <w:hideMark/>
          </w:tcPr>
          <w:p w:rsidR="002B3742" w:rsidRPr="002B3742" w:rsidRDefault="002B3742" w:rsidP="002B3742">
            <w:pPr>
              <w:suppressAutoHyphens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0" w:type="dxa"/>
            <w:hideMark/>
          </w:tcPr>
          <w:p w:rsidR="002B3742" w:rsidRPr="002B3742" w:rsidRDefault="002B3742" w:rsidP="002B3742">
            <w:pPr>
              <w:suppressAutoHyphens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0" w:type="dxa"/>
            <w:tcBorders>
              <w:bottom w:val="single" w:sz="6" w:space="0" w:color="000000"/>
            </w:tcBorders>
            <w:hideMark/>
          </w:tcPr>
          <w:p w:rsidR="002B3742" w:rsidRPr="002B3742" w:rsidRDefault="002B3742" w:rsidP="002B3742">
            <w:pPr>
              <w:suppressAutoHyphens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0" w:type="dxa"/>
            <w:hideMark/>
          </w:tcPr>
          <w:p w:rsidR="002B3742" w:rsidRPr="002B3742" w:rsidRDefault="002B3742" w:rsidP="002B3742">
            <w:pPr>
              <w:suppressAutoHyphens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0" w:type="dxa"/>
            <w:tcBorders>
              <w:bottom w:val="single" w:sz="6" w:space="0" w:color="000000"/>
            </w:tcBorders>
            <w:hideMark/>
          </w:tcPr>
          <w:p w:rsidR="002B3742" w:rsidRPr="002B3742" w:rsidRDefault="002B3742" w:rsidP="002B3742">
            <w:pPr>
              <w:suppressAutoHyphens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0" w:type="dxa"/>
            <w:hideMark/>
          </w:tcPr>
          <w:p w:rsidR="002B3742" w:rsidRPr="002B3742" w:rsidRDefault="002B3742" w:rsidP="002B3742">
            <w:pPr>
              <w:suppressAutoHyphens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0" w:type="dxa"/>
            <w:tcBorders>
              <w:bottom w:val="single" w:sz="6" w:space="0" w:color="000000"/>
            </w:tcBorders>
            <w:hideMark/>
          </w:tcPr>
          <w:p w:rsidR="002B3742" w:rsidRPr="002B3742" w:rsidRDefault="002B3742" w:rsidP="002B3742">
            <w:pPr>
              <w:suppressAutoHyphens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0" w:type="dxa"/>
            <w:hideMark/>
          </w:tcPr>
          <w:p w:rsidR="002B3742" w:rsidRPr="002B3742" w:rsidRDefault="002B3742" w:rsidP="002B3742">
            <w:pPr>
              <w:suppressAutoHyphens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0" w:type="dxa"/>
            <w:tcBorders>
              <w:bottom w:val="single" w:sz="6" w:space="0" w:color="000000"/>
            </w:tcBorders>
            <w:hideMark/>
          </w:tcPr>
          <w:p w:rsidR="002B3742" w:rsidRPr="002B3742" w:rsidRDefault="002B3742" w:rsidP="002B3742">
            <w:pPr>
              <w:suppressAutoHyphens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0" w:type="dxa"/>
            <w:hideMark/>
          </w:tcPr>
          <w:p w:rsidR="002B3742" w:rsidRPr="002B3742" w:rsidRDefault="002B3742" w:rsidP="002B3742">
            <w:pPr>
              <w:suppressAutoHyphens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0" w:type="dxa"/>
            <w:tcBorders>
              <w:bottom w:val="single" w:sz="6" w:space="0" w:color="000000"/>
            </w:tcBorders>
            <w:hideMark/>
          </w:tcPr>
          <w:p w:rsidR="002B3742" w:rsidRPr="002B3742" w:rsidRDefault="002B3742" w:rsidP="002B3742">
            <w:pPr>
              <w:suppressAutoHyphens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0" w:type="dxa"/>
            <w:hideMark/>
          </w:tcPr>
          <w:p w:rsidR="002B3742" w:rsidRPr="002B3742" w:rsidRDefault="002B3742" w:rsidP="002B3742">
            <w:pPr>
              <w:suppressAutoHyphens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0" w:type="dxa"/>
            <w:tcBorders>
              <w:bottom w:val="single" w:sz="6" w:space="0" w:color="000000"/>
            </w:tcBorders>
            <w:hideMark/>
          </w:tcPr>
          <w:p w:rsidR="002B3742" w:rsidRPr="002B3742" w:rsidRDefault="002B3742" w:rsidP="002B3742">
            <w:pPr>
              <w:suppressAutoHyphens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0" w:type="dxa"/>
            <w:hideMark/>
          </w:tcPr>
          <w:p w:rsidR="002B3742" w:rsidRPr="002B3742" w:rsidRDefault="002B3742" w:rsidP="002B3742">
            <w:pPr>
              <w:suppressAutoHyphens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0" w:type="dxa"/>
            <w:tcBorders>
              <w:bottom w:val="single" w:sz="6" w:space="0" w:color="000000"/>
            </w:tcBorders>
            <w:hideMark/>
          </w:tcPr>
          <w:p w:rsidR="002B3742" w:rsidRPr="002B3742" w:rsidRDefault="002B3742" w:rsidP="002B3742">
            <w:pPr>
              <w:suppressAutoHyphens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0" w:type="dxa"/>
            <w:hideMark/>
          </w:tcPr>
          <w:p w:rsidR="002B3742" w:rsidRPr="002B3742" w:rsidRDefault="002B3742" w:rsidP="002B3742">
            <w:pPr>
              <w:suppressAutoHyphens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0" w:type="dxa"/>
            <w:tcBorders>
              <w:bottom w:val="single" w:sz="6" w:space="0" w:color="000000"/>
            </w:tcBorders>
            <w:hideMark/>
          </w:tcPr>
          <w:p w:rsidR="002B3742" w:rsidRPr="002B3742" w:rsidRDefault="002B3742" w:rsidP="002B3742">
            <w:pPr>
              <w:suppressAutoHyphens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0" w:type="dxa"/>
            <w:hideMark/>
          </w:tcPr>
          <w:p w:rsidR="002B3742" w:rsidRPr="002B3742" w:rsidRDefault="002B3742" w:rsidP="002B3742">
            <w:pPr>
              <w:suppressAutoHyphens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0" w:type="dxa"/>
            <w:tcBorders>
              <w:bottom w:val="single" w:sz="6" w:space="0" w:color="000000"/>
            </w:tcBorders>
            <w:hideMark/>
          </w:tcPr>
          <w:p w:rsidR="002B3742" w:rsidRPr="002B3742" w:rsidRDefault="002B3742" w:rsidP="002B3742">
            <w:pPr>
              <w:suppressAutoHyphens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0" w:type="dxa"/>
            <w:hideMark/>
          </w:tcPr>
          <w:p w:rsidR="002B3742" w:rsidRPr="002B3742" w:rsidRDefault="002B3742" w:rsidP="002B3742">
            <w:pPr>
              <w:suppressAutoHyphens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0" w:type="dxa"/>
            <w:tcBorders>
              <w:bottom w:val="single" w:sz="6" w:space="0" w:color="000000"/>
            </w:tcBorders>
            <w:hideMark/>
          </w:tcPr>
          <w:p w:rsidR="002B3742" w:rsidRPr="002B3742" w:rsidRDefault="002B3742" w:rsidP="002B3742">
            <w:pPr>
              <w:suppressAutoHyphens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0" w:type="dxa"/>
            <w:hideMark/>
          </w:tcPr>
          <w:p w:rsidR="002B3742" w:rsidRPr="002B3742" w:rsidRDefault="002B3742" w:rsidP="002B3742">
            <w:pPr>
              <w:suppressAutoHyphens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0" w:type="dxa"/>
            <w:tcBorders>
              <w:bottom w:val="single" w:sz="6" w:space="0" w:color="000000"/>
            </w:tcBorders>
            <w:hideMark/>
          </w:tcPr>
          <w:p w:rsidR="002B3742" w:rsidRPr="002B3742" w:rsidRDefault="002B3742" w:rsidP="002B3742">
            <w:pPr>
              <w:suppressAutoHyphens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0" w:type="dxa"/>
            <w:hideMark/>
          </w:tcPr>
          <w:p w:rsidR="002B3742" w:rsidRPr="002B3742" w:rsidRDefault="002B3742" w:rsidP="002B3742">
            <w:pPr>
              <w:suppressAutoHyphens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0" w:type="dxa"/>
            <w:tcBorders>
              <w:bottom w:val="single" w:sz="6" w:space="0" w:color="000000"/>
            </w:tcBorders>
            <w:hideMark/>
          </w:tcPr>
          <w:p w:rsidR="002B3742" w:rsidRPr="002B3742" w:rsidRDefault="002B3742" w:rsidP="002B3742">
            <w:pPr>
              <w:suppressAutoHyphens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0" w:type="dxa"/>
            <w:hideMark/>
          </w:tcPr>
          <w:p w:rsidR="002B3742" w:rsidRPr="002B3742" w:rsidRDefault="002B3742" w:rsidP="002B3742">
            <w:pPr>
              <w:suppressAutoHyphens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0" w:type="dxa"/>
            <w:tcBorders>
              <w:bottom w:val="single" w:sz="6" w:space="0" w:color="000000"/>
            </w:tcBorders>
            <w:hideMark/>
          </w:tcPr>
          <w:p w:rsidR="002B3742" w:rsidRPr="002B3742" w:rsidRDefault="002B3742" w:rsidP="002B3742">
            <w:pPr>
              <w:suppressAutoHyphens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0" w:type="dxa"/>
            <w:hideMark/>
          </w:tcPr>
          <w:p w:rsidR="002B3742" w:rsidRPr="002B3742" w:rsidRDefault="002B3742" w:rsidP="002B3742">
            <w:pPr>
              <w:suppressAutoHyphens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0" w:type="dxa"/>
            <w:tcBorders>
              <w:bottom w:val="single" w:sz="6" w:space="0" w:color="000000"/>
            </w:tcBorders>
            <w:hideMark/>
          </w:tcPr>
          <w:p w:rsidR="002B3742" w:rsidRPr="002B3742" w:rsidRDefault="002B3742" w:rsidP="002B3742">
            <w:pPr>
              <w:suppressAutoHyphens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0" w:type="dxa"/>
            <w:hideMark/>
          </w:tcPr>
          <w:p w:rsidR="002B3742" w:rsidRPr="002B3742" w:rsidRDefault="002B3742" w:rsidP="002B3742">
            <w:pPr>
              <w:suppressAutoHyphens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0" w:type="dxa"/>
            <w:tcBorders>
              <w:bottom w:val="single" w:sz="6" w:space="0" w:color="000000"/>
            </w:tcBorders>
            <w:hideMark/>
          </w:tcPr>
          <w:p w:rsidR="002B3742" w:rsidRPr="002B3742" w:rsidRDefault="002B3742" w:rsidP="002B3742">
            <w:pPr>
              <w:suppressAutoHyphens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0" w:type="dxa"/>
            <w:hideMark/>
          </w:tcPr>
          <w:p w:rsidR="002B3742" w:rsidRPr="002B3742" w:rsidRDefault="002B3742" w:rsidP="002B3742">
            <w:pPr>
              <w:suppressAutoHyphens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0" w:type="dxa"/>
            <w:tcBorders>
              <w:bottom w:val="single" w:sz="6" w:space="0" w:color="000000"/>
            </w:tcBorders>
            <w:hideMark/>
          </w:tcPr>
          <w:p w:rsidR="002B3742" w:rsidRPr="002B3742" w:rsidRDefault="002B3742" w:rsidP="002B3742">
            <w:pPr>
              <w:suppressAutoHyphens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0" w:type="dxa"/>
            <w:hideMark/>
          </w:tcPr>
          <w:p w:rsidR="002B3742" w:rsidRPr="002B3742" w:rsidRDefault="002B3742" w:rsidP="002B3742">
            <w:pPr>
              <w:suppressAutoHyphens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0" w:type="dxa"/>
            <w:tcBorders>
              <w:bottom w:val="single" w:sz="6" w:space="0" w:color="000000"/>
            </w:tcBorders>
            <w:hideMark/>
          </w:tcPr>
          <w:p w:rsidR="002B3742" w:rsidRPr="002B3742" w:rsidRDefault="002B3742" w:rsidP="002B3742">
            <w:pPr>
              <w:suppressAutoHyphens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0" w:type="dxa"/>
            <w:hideMark/>
          </w:tcPr>
          <w:p w:rsidR="002B3742" w:rsidRPr="002B3742" w:rsidRDefault="002B3742" w:rsidP="002B3742">
            <w:pPr>
              <w:suppressAutoHyphens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0" w:type="dxa"/>
            <w:tcBorders>
              <w:bottom w:val="single" w:sz="6" w:space="0" w:color="000000"/>
            </w:tcBorders>
            <w:hideMark/>
          </w:tcPr>
          <w:p w:rsidR="002B3742" w:rsidRPr="002B3742" w:rsidRDefault="002B3742" w:rsidP="002B3742">
            <w:pPr>
              <w:suppressAutoHyphens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0" w:type="dxa"/>
            <w:hideMark/>
          </w:tcPr>
          <w:p w:rsidR="002B3742" w:rsidRPr="002B3742" w:rsidRDefault="002B3742" w:rsidP="002B3742">
            <w:pPr>
              <w:suppressAutoHyphens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0" w:type="dxa"/>
            <w:tcBorders>
              <w:bottom w:val="single" w:sz="6" w:space="0" w:color="000000"/>
            </w:tcBorders>
            <w:hideMark/>
          </w:tcPr>
          <w:p w:rsidR="002B3742" w:rsidRPr="002B3742" w:rsidRDefault="002B3742" w:rsidP="002B3742">
            <w:pPr>
              <w:suppressAutoHyphens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0" w:type="dxa"/>
            <w:hideMark/>
          </w:tcPr>
          <w:p w:rsidR="002B3742" w:rsidRPr="002B3742" w:rsidRDefault="002B3742" w:rsidP="002B3742">
            <w:pPr>
              <w:suppressAutoHyphens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0" w:type="dxa"/>
            <w:tcBorders>
              <w:bottom w:val="single" w:sz="6" w:space="0" w:color="000000"/>
            </w:tcBorders>
            <w:hideMark/>
          </w:tcPr>
          <w:p w:rsidR="002B3742" w:rsidRPr="002B3742" w:rsidRDefault="002B3742" w:rsidP="002B3742">
            <w:pPr>
              <w:suppressAutoHyphens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0" w:type="dxa"/>
            <w:hideMark/>
          </w:tcPr>
          <w:p w:rsidR="002B3742" w:rsidRPr="002B3742" w:rsidRDefault="002B3742" w:rsidP="002B3742">
            <w:pPr>
              <w:suppressAutoHyphens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0" w:type="dxa"/>
            <w:tcBorders>
              <w:bottom w:val="single" w:sz="6" w:space="0" w:color="000000"/>
            </w:tcBorders>
            <w:hideMark/>
          </w:tcPr>
          <w:p w:rsidR="002B3742" w:rsidRPr="002B3742" w:rsidRDefault="002B3742" w:rsidP="002B3742">
            <w:pPr>
              <w:suppressAutoHyphens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0" w:type="dxa"/>
            <w:hideMark/>
          </w:tcPr>
          <w:p w:rsidR="002B3742" w:rsidRPr="002B3742" w:rsidRDefault="002B3742" w:rsidP="002B3742">
            <w:pPr>
              <w:suppressAutoHyphens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0" w:type="dxa"/>
            <w:tcBorders>
              <w:bottom w:val="single" w:sz="6" w:space="0" w:color="000000"/>
            </w:tcBorders>
            <w:hideMark/>
          </w:tcPr>
          <w:p w:rsidR="002B3742" w:rsidRPr="002B3742" w:rsidRDefault="002B3742" w:rsidP="002B3742">
            <w:pPr>
              <w:suppressAutoHyphens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0" w:type="dxa"/>
            <w:hideMark/>
          </w:tcPr>
          <w:p w:rsidR="002B3742" w:rsidRPr="002B3742" w:rsidRDefault="002B3742" w:rsidP="002B3742">
            <w:pPr>
              <w:suppressAutoHyphens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0" w:type="dxa"/>
            <w:tcBorders>
              <w:bottom w:val="single" w:sz="6" w:space="0" w:color="000000"/>
            </w:tcBorders>
            <w:hideMark/>
          </w:tcPr>
          <w:p w:rsidR="002B3742" w:rsidRPr="002B3742" w:rsidRDefault="002B3742" w:rsidP="002B3742">
            <w:pPr>
              <w:suppressAutoHyphens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0" w:type="dxa"/>
            <w:hideMark/>
          </w:tcPr>
          <w:p w:rsidR="002B3742" w:rsidRPr="002B3742" w:rsidRDefault="002B3742" w:rsidP="002B3742">
            <w:pPr>
              <w:suppressAutoHyphens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0" w:type="dxa"/>
            <w:tcBorders>
              <w:bottom w:val="single" w:sz="6" w:space="0" w:color="000000"/>
            </w:tcBorders>
            <w:hideMark/>
          </w:tcPr>
          <w:p w:rsidR="002B3742" w:rsidRPr="002B3742" w:rsidRDefault="002B3742" w:rsidP="002B3742">
            <w:pPr>
              <w:suppressAutoHyphens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0" w:type="dxa"/>
            <w:hideMark/>
          </w:tcPr>
          <w:p w:rsidR="002B3742" w:rsidRPr="002B3742" w:rsidRDefault="002B3742" w:rsidP="002B3742">
            <w:pPr>
              <w:suppressAutoHyphens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0" w:type="dxa"/>
            <w:tcBorders>
              <w:bottom w:val="single" w:sz="6" w:space="0" w:color="000000"/>
            </w:tcBorders>
            <w:hideMark/>
          </w:tcPr>
          <w:p w:rsidR="002B3742" w:rsidRPr="002B3742" w:rsidRDefault="002B3742" w:rsidP="002B3742">
            <w:pPr>
              <w:suppressAutoHyphens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0" w:type="dxa"/>
            <w:hideMark/>
          </w:tcPr>
          <w:p w:rsidR="002B3742" w:rsidRPr="002B3742" w:rsidRDefault="002B3742" w:rsidP="002B3742">
            <w:pPr>
              <w:suppressAutoHyphens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0" w:type="dxa"/>
            <w:tcBorders>
              <w:bottom w:val="single" w:sz="6" w:space="0" w:color="000000"/>
            </w:tcBorders>
            <w:hideMark/>
          </w:tcPr>
          <w:p w:rsidR="002B3742" w:rsidRPr="002B3742" w:rsidRDefault="002B3742" w:rsidP="002B3742">
            <w:pPr>
              <w:suppressAutoHyphens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0" w:type="dxa"/>
            <w:hideMark/>
          </w:tcPr>
          <w:p w:rsidR="002B3742" w:rsidRPr="002B3742" w:rsidRDefault="002B3742" w:rsidP="002B3742">
            <w:pPr>
              <w:suppressAutoHyphens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0" w:type="dxa"/>
            <w:tcBorders>
              <w:bottom w:val="single" w:sz="6" w:space="0" w:color="000000"/>
            </w:tcBorders>
            <w:hideMark/>
          </w:tcPr>
          <w:p w:rsidR="002B3742" w:rsidRPr="002B3742" w:rsidRDefault="002B3742" w:rsidP="002B3742">
            <w:pPr>
              <w:suppressAutoHyphens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0" w:type="dxa"/>
            <w:hideMark/>
          </w:tcPr>
          <w:p w:rsidR="002B3742" w:rsidRPr="002B3742" w:rsidRDefault="002B3742" w:rsidP="002B3742">
            <w:pPr>
              <w:suppressAutoHyphens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0" w:type="dxa"/>
            <w:tcBorders>
              <w:bottom w:val="single" w:sz="6" w:space="0" w:color="000000"/>
            </w:tcBorders>
            <w:hideMark/>
          </w:tcPr>
          <w:p w:rsidR="002B3742" w:rsidRPr="002B3742" w:rsidRDefault="002B3742" w:rsidP="002B3742">
            <w:pPr>
              <w:suppressAutoHyphens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0" w:type="dxa"/>
            <w:hideMark/>
          </w:tcPr>
          <w:p w:rsidR="002B3742" w:rsidRPr="002B3742" w:rsidRDefault="002B3742" w:rsidP="002B3742">
            <w:pPr>
              <w:suppressAutoHyphens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0" w:type="dxa"/>
            <w:tcBorders>
              <w:bottom w:val="single" w:sz="6" w:space="0" w:color="000000"/>
            </w:tcBorders>
            <w:hideMark/>
          </w:tcPr>
          <w:p w:rsidR="002B3742" w:rsidRPr="002B3742" w:rsidRDefault="002B3742" w:rsidP="002B3742">
            <w:pPr>
              <w:suppressAutoHyphens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0" w:type="dxa"/>
            <w:hideMark/>
          </w:tcPr>
          <w:p w:rsidR="002B3742" w:rsidRPr="002B3742" w:rsidRDefault="002B3742" w:rsidP="002B3742">
            <w:pPr>
              <w:suppressAutoHyphens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0" w:type="dxa"/>
            <w:tcBorders>
              <w:bottom w:val="single" w:sz="6" w:space="0" w:color="000000"/>
            </w:tcBorders>
            <w:hideMark/>
          </w:tcPr>
          <w:p w:rsidR="002B3742" w:rsidRPr="002B3742" w:rsidRDefault="002B3742" w:rsidP="002B3742">
            <w:pPr>
              <w:suppressAutoHyphens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0" w:type="dxa"/>
            <w:hideMark/>
          </w:tcPr>
          <w:p w:rsidR="002B3742" w:rsidRPr="002B3742" w:rsidRDefault="002B3742" w:rsidP="002B3742">
            <w:pPr>
              <w:suppressAutoHyphens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2B3742" w:rsidRPr="002B3742" w:rsidRDefault="002B3742" w:rsidP="002B374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B3742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2B3742" w:rsidRPr="002B3742" w:rsidRDefault="002B3742" w:rsidP="002B374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B3742">
        <w:rPr>
          <w:rFonts w:ascii="Times New Roman" w:eastAsia="Times New Roman" w:hAnsi="Times New Roman" w:cs="Times New Roman"/>
          <w:color w:val="000000"/>
          <w:lang w:eastAsia="ru-RU"/>
        </w:rPr>
        <w:t>ОТМЕТКА О ПОДТВЕРЖДЕНИИ СВЕДЕНИЙ, СОДЕРЖАЩИХСЯ В НАСТОЯЩЕЙ ВЫПИСКЕ</w:t>
      </w:r>
    </w:p>
    <w:p w:rsidR="002B3742" w:rsidRPr="002B3742" w:rsidRDefault="002B3742" w:rsidP="002B374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B3742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tbl>
      <w:tblPr>
        <w:tblW w:w="1533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6"/>
        <w:gridCol w:w="4976"/>
        <w:gridCol w:w="386"/>
        <w:gridCol w:w="3336"/>
        <w:gridCol w:w="386"/>
        <w:gridCol w:w="3410"/>
      </w:tblGrid>
      <w:tr w:rsidR="002B3742" w:rsidRPr="002B3742" w:rsidTr="008974EF">
        <w:trPr>
          <w:trHeight w:val="23"/>
          <w:jc w:val="center"/>
        </w:trPr>
        <w:tc>
          <w:tcPr>
            <w:tcW w:w="2836" w:type="dxa"/>
            <w:hideMark/>
          </w:tcPr>
          <w:p w:rsidR="002B3742" w:rsidRPr="002B3742" w:rsidRDefault="002B3742" w:rsidP="002B3742">
            <w:pPr>
              <w:suppressAutoHyphens w:val="0"/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Ответственный исполнитель:</w:t>
            </w:r>
          </w:p>
        </w:tc>
        <w:tc>
          <w:tcPr>
            <w:tcW w:w="4976" w:type="dxa"/>
            <w:tcBorders>
              <w:bottom w:val="single" w:sz="6" w:space="0" w:color="000000"/>
            </w:tcBorders>
            <w:hideMark/>
          </w:tcPr>
          <w:p w:rsidR="002B3742" w:rsidRPr="002B3742" w:rsidRDefault="002B3742" w:rsidP="002B3742">
            <w:pPr>
              <w:suppressAutoHyphens w:val="0"/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6" w:type="dxa"/>
            <w:hideMark/>
          </w:tcPr>
          <w:p w:rsidR="002B3742" w:rsidRPr="002B3742" w:rsidRDefault="002B3742" w:rsidP="002B3742">
            <w:pPr>
              <w:suppressAutoHyphens w:val="0"/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36" w:type="dxa"/>
            <w:tcBorders>
              <w:bottom w:val="single" w:sz="6" w:space="0" w:color="000000"/>
            </w:tcBorders>
            <w:hideMark/>
          </w:tcPr>
          <w:p w:rsidR="002B3742" w:rsidRPr="002B3742" w:rsidRDefault="002B3742" w:rsidP="002B3742">
            <w:pPr>
              <w:suppressAutoHyphens w:val="0"/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6" w:type="dxa"/>
            <w:hideMark/>
          </w:tcPr>
          <w:p w:rsidR="002B3742" w:rsidRPr="002B3742" w:rsidRDefault="002B3742" w:rsidP="002B3742">
            <w:pPr>
              <w:suppressAutoHyphens w:val="0"/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10" w:type="dxa"/>
            <w:tcBorders>
              <w:bottom w:val="single" w:sz="6" w:space="0" w:color="000000"/>
            </w:tcBorders>
            <w:hideMark/>
          </w:tcPr>
          <w:p w:rsidR="002B3742" w:rsidRPr="002B3742" w:rsidRDefault="002B3742" w:rsidP="002B3742">
            <w:pPr>
              <w:suppressAutoHyphens w:val="0"/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B3742" w:rsidRPr="002B3742" w:rsidTr="008974EF">
        <w:trPr>
          <w:trHeight w:val="23"/>
          <w:jc w:val="center"/>
        </w:trPr>
        <w:tc>
          <w:tcPr>
            <w:tcW w:w="2836" w:type="dxa"/>
            <w:hideMark/>
          </w:tcPr>
          <w:p w:rsidR="002B3742" w:rsidRPr="002B3742" w:rsidRDefault="002B3742" w:rsidP="002B3742">
            <w:pPr>
              <w:suppressAutoHyphens w:val="0"/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76" w:type="dxa"/>
            <w:tcBorders>
              <w:top w:val="single" w:sz="6" w:space="0" w:color="000000"/>
            </w:tcBorders>
            <w:hideMark/>
          </w:tcPr>
          <w:p w:rsidR="002B3742" w:rsidRPr="002B3742" w:rsidRDefault="002B3742" w:rsidP="002B3742">
            <w:pPr>
              <w:suppressAutoHyphens w:val="0"/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(должность)</w:t>
            </w:r>
          </w:p>
        </w:tc>
        <w:tc>
          <w:tcPr>
            <w:tcW w:w="386" w:type="dxa"/>
            <w:hideMark/>
          </w:tcPr>
          <w:p w:rsidR="002B3742" w:rsidRPr="002B3742" w:rsidRDefault="002B3742" w:rsidP="002B3742">
            <w:pPr>
              <w:suppressAutoHyphens w:val="0"/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36" w:type="dxa"/>
            <w:tcBorders>
              <w:top w:val="single" w:sz="6" w:space="0" w:color="000000"/>
            </w:tcBorders>
            <w:hideMark/>
          </w:tcPr>
          <w:p w:rsidR="002B3742" w:rsidRPr="002B3742" w:rsidRDefault="002B3742" w:rsidP="002B3742">
            <w:pPr>
              <w:suppressAutoHyphens w:val="0"/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(подпись)</w:t>
            </w:r>
          </w:p>
        </w:tc>
        <w:tc>
          <w:tcPr>
            <w:tcW w:w="386" w:type="dxa"/>
            <w:hideMark/>
          </w:tcPr>
          <w:p w:rsidR="002B3742" w:rsidRPr="002B3742" w:rsidRDefault="002B3742" w:rsidP="002B3742">
            <w:pPr>
              <w:suppressAutoHyphens w:val="0"/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10" w:type="dxa"/>
            <w:tcBorders>
              <w:top w:val="single" w:sz="6" w:space="0" w:color="000000"/>
            </w:tcBorders>
            <w:hideMark/>
          </w:tcPr>
          <w:p w:rsidR="002B3742" w:rsidRPr="002B3742" w:rsidRDefault="002B3742" w:rsidP="002B3742">
            <w:pPr>
              <w:suppressAutoHyphens w:val="0"/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(расшифровка подписи)</w:t>
            </w:r>
          </w:p>
        </w:tc>
      </w:tr>
    </w:tbl>
    <w:p w:rsidR="002B3742" w:rsidRPr="002B3742" w:rsidRDefault="002B3742" w:rsidP="002B374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B3742">
        <w:rPr>
          <w:rFonts w:ascii="Times New Roman" w:eastAsia="Times New Roman" w:hAnsi="Times New Roman" w:cs="Times New Roman"/>
          <w:color w:val="000000"/>
          <w:lang w:eastAsia="ru-RU"/>
        </w:rPr>
        <w:t>"__" ________________ 20__ г.</w:t>
      </w:r>
    </w:p>
    <w:p w:rsidR="002B3742" w:rsidRPr="002B3742" w:rsidRDefault="002B3742" w:rsidP="002B3742">
      <w:pPr>
        <w:suppressAutoHyphens w:val="0"/>
        <w:spacing w:after="200" w:line="276" w:lineRule="auto"/>
        <w:rPr>
          <w:rFonts w:ascii="Times New Roman" w:eastAsiaTheme="minorHAnsi" w:hAnsi="Times New Roman" w:cs="Times New Roman"/>
        </w:rPr>
      </w:pPr>
    </w:p>
    <w:p w:rsidR="002B3742" w:rsidRDefault="002B3742" w:rsidP="002B3742">
      <w:pPr>
        <w:rPr>
          <w:rFonts w:ascii="Times New Roman" w:hAnsi="Times New Roman" w:cs="Times New Roman"/>
          <w:sz w:val="24"/>
          <w:szCs w:val="24"/>
        </w:rPr>
      </w:pPr>
    </w:p>
    <w:p w:rsidR="002B3742" w:rsidRDefault="002B3742" w:rsidP="002B3742">
      <w:pPr>
        <w:rPr>
          <w:rFonts w:ascii="Times New Roman" w:hAnsi="Times New Roman" w:cs="Times New Roman"/>
          <w:sz w:val="24"/>
          <w:szCs w:val="24"/>
        </w:rPr>
      </w:pPr>
    </w:p>
    <w:p w:rsidR="002B3742" w:rsidRDefault="002B3742" w:rsidP="002B3742">
      <w:pPr>
        <w:rPr>
          <w:rFonts w:ascii="Times New Roman" w:hAnsi="Times New Roman" w:cs="Times New Roman"/>
          <w:sz w:val="24"/>
          <w:szCs w:val="24"/>
        </w:rPr>
      </w:pPr>
    </w:p>
    <w:p w:rsidR="002B3742" w:rsidRDefault="002B3742" w:rsidP="002B3742">
      <w:pPr>
        <w:rPr>
          <w:rFonts w:ascii="Times New Roman" w:hAnsi="Times New Roman" w:cs="Times New Roman"/>
          <w:sz w:val="24"/>
          <w:szCs w:val="24"/>
        </w:rPr>
      </w:pPr>
    </w:p>
    <w:p w:rsidR="002B3742" w:rsidRDefault="002B3742" w:rsidP="002B3742">
      <w:pPr>
        <w:rPr>
          <w:rFonts w:ascii="Times New Roman" w:hAnsi="Times New Roman" w:cs="Times New Roman"/>
          <w:sz w:val="24"/>
          <w:szCs w:val="24"/>
        </w:rPr>
      </w:pPr>
    </w:p>
    <w:p w:rsidR="002B3742" w:rsidRDefault="002B3742" w:rsidP="002B3742">
      <w:pPr>
        <w:rPr>
          <w:rFonts w:ascii="Times New Roman" w:hAnsi="Times New Roman" w:cs="Times New Roman"/>
          <w:sz w:val="24"/>
          <w:szCs w:val="24"/>
        </w:rPr>
      </w:pPr>
    </w:p>
    <w:p w:rsidR="002B3742" w:rsidRDefault="002B3742" w:rsidP="002B3742">
      <w:pPr>
        <w:rPr>
          <w:rFonts w:ascii="Times New Roman" w:hAnsi="Times New Roman" w:cs="Times New Roman"/>
          <w:sz w:val="24"/>
          <w:szCs w:val="24"/>
        </w:rPr>
      </w:pPr>
    </w:p>
    <w:p w:rsidR="002B3742" w:rsidRDefault="002B3742" w:rsidP="002B3742">
      <w:pPr>
        <w:rPr>
          <w:rFonts w:ascii="Times New Roman" w:hAnsi="Times New Roman" w:cs="Times New Roman"/>
          <w:sz w:val="24"/>
          <w:szCs w:val="24"/>
        </w:rPr>
      </w:pPr>
    </w:p>
    <w:p w:rsidR="002B3742" w:rsidRDefault="002B3742" w:rsidP="002B3742">
      <w:pPr>
        <w:rPr>
          <w:rFonts w:ascii="Times New Roman" w:hAnsi="Times New Roman" w:cs="Times New Roman"/>
          <w:sz w:val="24"/>
          <w:szCs w:val="24"/>
        </w:rPr>
      </w:pPr>
    </w:p>
    <w:p w:rsidR="002B3742" w:rsidRDefault="002B3742" w:rsidP="002B3742">
      <w:pPr>
        <w:rPr>
          <w:rFonts w:ascii="Times New Roman" w:hAnsi="Times New Roman" w:cs="Times New Roman"/>
          <w:sz w:val="24"/>
          <w:szCs w:val="24"/>
        </w:rPr>
      </w:pPr>
    </w:p>
    <w:p w:rsidR="002B3742" w:rsidRDefault="002B3742" w:rsidP="002B3742">
      <w:pPr>
        <w:rPr>
          <w:rFonts w:ascii="Times New Roman" w:hAnsi="Times New Roman" w:cs="Times New Roman"/>
          <w:sz w:val="24"/>
          <w:szCs w:val="24"/>
        </w:rPr>
      </w:pPr>
    </w:p>
    <w:p w:rsidR="002B3742" w:rsidRPr="002B3742" w:rsidRDefault="002B3742" w:rsidP="002B374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B3742" w:rsidRPr="00882897" w:rsidRDefault="002B3742" w:rsidP="002B3742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882897">
        <w:rPr>
          <w:rFonts w:ascii="Times New Roman" w:hAnsi="Times New Roman" w:cs="Times New Roman"/>
          <w:sz w:val="16"/>
          <w:szCs w:val="16"/>
        </w:rPr>
        <w:t>Выпуск номера подготовила администрация Сагайского сельсовета.</w:t>
      </w:r>
    </w:p>
    <w:p w:rsidR="002B3742" w:rsidRPr="006B7D1B" w:rsidRDefault="002B3742" w:rsidP="002B3742">
      <w:r w:rsidRPr="00882897">
        <w:rPr>
          <w:rFonts w:ascii="Times New Roman" w:hAnsi="Times New Roman" w:cs="Times New Roman"/>
          <w:sz w:val="16"/>
          <w:szCs w:val="16"/>
        </w:rPr>
        <w:t xml:space="preserve">Тираж: 50 экземпляров. Наш адрес: село </w:t>
      </w:r>
      <w:proofErr w:type="spellStart"/>
      <w:r w:rsidRPr="00882897">
        <w:rPr>
          <w:rFonts w:ascii="Times New Roman" w:hAnsi="Times New Roman" w:cs="Times New Roman"/>
          <w:sz w:val="16"/>
          <w:szCs w:val="16"/>
        </w:rPr>
        <w:t>Сагайское</w:t>
      </w:r>
      <w:proofErr w:type="spellEnd"/>
      <w:r w:rsidRPr="00882897">
        <w:rPr>
          <w:rFonts w:ascii="Times New Roman" w:hAnsi="Times New Roman" w:cs="Times New Roman"/>
          <w:sz w:val="16"/>
          <w:szCs w:val="16"/>
        </w:rPr>
        <w:t xml:space="preserve"> улица Советская 8</w:t>
      </w:r>
    </w:p>
    <w:p w:rsidR="005D1D62" w:rsidRPr="002B3742" w:rsidRDefault="005D1D62">
      <w:pPr>
        <w:rPr>
          <w:rFonts w:ascii="Times New Roman" w:hAnsi="Times New Roman" w:cs="Times New Roman"/>
          <w:sz w:val="24"/>
          <w:szCs w:val="24"/>
        </w:rPr>
      </w:pPr>
    </w:p>
    <w:sectPr w:rsidR="005D1D62" w:rsidRPr="002B3742" w:rsidSect="002B374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353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F158CF"/>
    <w:multiLevelType w:val="multilevel"/>
    <w:tmpl w:val="7DC2D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476067"/>
    <w:multiLevelType w:val="multilevel"/>
    <w:tmpl w:val="36D29C08"/>
    <w:lvl w:ilvl="0">
      <w:start w:val="1"/>
      <w:numFmt w:val="decimal"/>
      <w:lvlText w:val="%1."/>
      <w:lvlJc w:val="left"/>
      <w:pPr>
        <w:ind w:left="2880" w:hanging="360"/>
      </w:pPr>
    </w:lvl>
    <w:lvl w:ilvl="1">
      <w:start w:val="1"/>
      <w:numFmt w:val="decimal"/>
      <w:isLgl/>
      <w:lvlText w:val="%1.%2.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2">
    <w:nsid w:val="5CF2797E"/>
    <w:multiLevelType w:val="multilevel"/>
    <w:tmpl w:val="2D822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A61F23"/>
    <w:multiLevelType w:val="multilevel"/>
    <w:tmpl w:val="36D29C08"/>
    <w:lvl w:ilvl="0">
      <w:start w:val="1"/>
      <w:numFmt w:val="decimal"/>
      <w:lvlText w:val="%1."/>
      <w:lvlJc w:val="left"/>
      <w:pPr>
        <w:ind w:left="2880" w:hanging="360"/>
      </w:pPr>
    </w:lvl>
    <w:lvl w:ilvl="1">
      <w:start w:val="1"/>
      <w:numFmt w:val="decimal"/>
      <w:isLgl/>
      <w:lvlText w:val="%1.%2.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A1B"/>
    <w:rsid w:val="002B3742"/>
    <w:rsid w:val="005D1D62"/>
    <w:rsid w:val="00D92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742"/>
    <w:pPr>
      <w:suppressAutoHyphens/>
      <w:spacing w:after="160" w:line="259" w:lineRule="auto"/>
    </w:pPr>
    <w:rPr>
      <w:rFonts w:ascii="Calibri" w:eastAsia="Calibri" w:hAnsi="Calibri" w:cs="font35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7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742"/>
    <w:pPr>
      <w:suppressAutoHyphens/>
      <w:spacing w:after="160" w:line="259" w:lineRule="auto"/>
    </w:pPr>
    <w:rPr>
      <w:rFonts w:ascii="Calibri" w:eastAsia="Calibri" w:hAnsi="Calibri" w:cs="font35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7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6E20C02-1B12-465A-B64C-24AA92270007" TargetMode="External"/><Relationship Id="rId13" Type="http://schemas.openxmlformats.org/officeDocument/2006/relationships/hyperlink" Target="https://pravo-search.minjust.ru/bigs/showDocument.html?id=96E20C02-1B12-465A-B64C-24AA9227000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ravo-search.minjust.ru/bigs/showDocument.html?id=C4F24D4C-5E2A-4423-B021-BBB0FBC02E90" TargetMode="External"/><Relationship Id="rId12" Type="http://schemas.openxmlformats.org/officeDocument/2006/relationships/hyperlink" Target="https://pravo-search.minjust.ru/bigs/showDocument.html?id=E21AE43C-7EB9-4FE9-9496-32EC684C01A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8F4E34C0-4241-46F3-A045-D9684D2DB667" TargetMode="External"/><Relationship Id="rId11" Type="http://schemas.openxmlformats.org/officeDocument/2006/relationships/hyperlink" Target="https://sagajskij-r04.gosweb.gosuslugi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ravo-search.minjust.ru/bigs/showDocument.html?id=4D0B3944-564B-43E8-9F9A-D777C9852BA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40CB1F67-C836-4052-986C-7903D75E10D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5707</Words>
  <Characters>32530</Characters>
  <Application>Microsoft Office Word</Application>
  <DocSecurity>0</DocSecurity>
  <Lines>271</Lines>
  <Paragraphs>76</Paragraphs>
  <ScaleCrop>false</ScaleCrop>
  <Company>SPecialiST RePack</Company>
  <LinksUpToDate>false</LinksUpToDate>
  <CharactersWithSpaces>38161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2024-09-28T09:45:00Z</dcterms:created>
  <dcterms:modified xsi:type="dcterms:W3CDTF">2024-09-28T09:49:00Z</dcterms:modified>
</cp:coreProperties>
</file>