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84" w:rsidRPr="008544A3" w:rsidRDefault="00FC4384" w:rsidP="00FC43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FC4384" w:rsidRPr="008544A3" w:rsidRDefault="00FC4384" w:rsidP="00FC43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FC4384" w:rsidRPr="008544A3" w:rsidRDefault="00FC4384" w:rsidP="00FC43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FC4384" w:rsidRPr="008544A3" w:rsidRDefault="00FC4384" w:rsidP="00FC438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FC4384" w:rsidRPr="008544A3" w:rsidRDefault="00FC4384" w:rsidP="00FC43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384" w:rsidRPr="008544A3" w:rsidRDefault="00FC4384" w:rsidP="00FC43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29.10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 (509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C4384" w:rsidRDefault="00FC4384" w:rsidP="00FC4384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FC4384" w:rsidRDefault="00FC4384" w:rsidP="00FC4384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САГАЙСКИЙ СЕЛЬСКИЙ СОВЕТ ДЕПУТАТОВ</w:t>
      </w:r>
    </w:p>
    <w:p w:rsidR="00FC4384" w:rsidRDefault="00FC4384" w:rsidP="00FC438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C4384" w:rsidRDefault="00FC4384" w:rsidP="00FC4384">
      <w:pPr>
        <w:spacing w:line="1" w:lineRule="exact"/>
      </w:pPr>
      <w:r>
        <w:rPr>
          <w:noProof/>
        </w:rPr>
        <mc:AlternateContent>
          <mc:Choice Requires="wps">
            <w:drawing>
              <wp:anchor distT="101600" distB="3175" distL="0" distR="0" simplePos="0" relativeHeight="251659264" behindDoc="0" locked="0" layoutInCell="1" allowOverlap="1" wp14:anchorId="4897CBF4" wp14:editId="02783BB1">
                <wp:simplePos x="0" y="0"/>
                <wp:positionH relativeFrom="page">
                  <wp:posOffset>1111250</wp:posOffset>
                </wp:positionH>
                <wp:positionV relativeFrom="paragraph">
                  <wp:posOffset>101600</wp:posOffset>
                </wp:positionV>
                <wp:extent cx="789305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384" w:rsidRDefault="00FC4384" w:rsidP="00FC438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29.10.2024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7.5pt;margin-top:8pt;width:62.15pt;height:17.05pt;z-index:251659264;visibility:visible;mso-wrap-style:none;mso-wrap-distance-left:0;mso-wrap-distance-top:8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" filled="f" stroked="f">
                <v:textbox inset="0,0,0,0">
                  <w:txbxContent>
                    <w:p w:rsidR="00FC4384" w:rsidRDefault="00FC4384" w:rsidP="00FC4384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29.10.2024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4775" distB="0" distL="0" distR="0" simplePos="0" relativeHeight="251660288" behindDoc="0" locked="0" layoutInCell="1" allowOverlap="1" wp14:anchorId="5996A5EE" wp14:editId="036870E3">
                <wp:simplePos x="0" y="0"/>
                <wp:positionH relativeFrom="page">
                  <wp:posOffset>3625850</wp:posOffset>
                </wp:positionH>
                <wp:positionV relativeFrom="paragraph">
                  <wp:posOffset>104775</wp:posOffset>
                </wp:positionV>
                <wp:extent cx="926465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384" w:rsidRDefault="00FC4384" w:rsidP="00FC438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с. </w:t>
                            </w:r>
                            <w:proofErr w:type="spellStart"/>
                            <w:r>
                              <w:t>Сагайское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85.5pt;margin-top:8.25pt;width:72.95pt;height:17.05pt;z-index:251660288;visibility:visible;mso-wrap-style:none;mso-wrap-distance-left:0;mso-wrap-distance-top: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" filled="f" stroked="f">
                <v:textbox inset="0,0,0,0">
                  <w:txbxContent>
                    <w:p w:rsidR="00FC4384" w:rsidRDefault="00FC4384" w:rsidP="00FC4384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 xml:space="preserve">с. </w:t>
                      </w:r>
                      <w:proofErr w:type="spellStart"/>
                      <w:r>
                        <w:t>Сагайское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600" distB="3175" distL="0" distR="0" simplePos="0" relativeHeight="251661312" behindDoc="0" locked="0" layoutInCell="1" allowOverlap="1" wp14:anchorId="58BF5B47" wp14:editId="401D9014">
                <wp:simplePos x="0" y="0"/>
                <wp:positionH relativeFrom="page">
                  <wp:posOffset>6033770</wp:posOffset>
                </wp:positionH>
                <wp:positionV relativeFrom="paragraph">
                  <wp:posOffset>101600</wp:posOffset>
                </wp:positionV>
                <wp:extent cx="658495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384" w:rsidRDefault="00FC4384" w:rsidP="00FC4384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№ 32-127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75.1pt;margin-top:8pt;width:51.85pt;height:17.05pt;z-index:251661312;visibility:visible;mso-wrap-style:none;mso-wrap-distance-left:0;mso-wrap-distance-top:8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" filled="f" stroked="f">
                <v:textbox inset="0,0,0,0">
                  <w:txbxContent>
                    <w:p w:rsidR="00FC4384" w:rsidRDefault="00FC4384" w:rsidP="00FC4384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№ 32-127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4384" w:rsidRDefault="00FC4384" w:rsidP="00FC4384">
      <w:pPr>
        <w:pStyle w:val="1"/>
        <w:shd w:val="clear" w:color="auto" w:fill="auto"/>
        <w:spacing w:after="280"/>
        <w:ind w:left="820" w:firstLine="580"/>
      </w:pPr>
      <w: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</w:t>
      </w:r>
    </w:p>
    <w:p w:rsidR="00FC4384" w:rsidRDefault="00FC4384" w:rsidP="00FC4384">
      <w:pPr>
        <w:pStyle w:val="1"/>
        <w:numPr>
          <w:ilvl w:val="0"/>
          <w:numId w:val="1"/>
        </w:numPr>
        <w:shd w:val="clear" w:color="auto" w:fill="auto"/>
        <w:tabs>
          <w:tab w:val="left" w:pos="1754"/>
        </w:tabs>
        <w:ind w:left="820" w:firstLine="580"/>
      </w:pPr>
      <w:r>
        <w:t>Внести в решение Сагайского сельского Совета депутатов от 22.12.2023 №25-110 «О бюджете Сагайского сельсовета на 2024 год и плановый период 2025</w:t>
      </w:r>
      <w:r>
        <w:softHyphen/>
        <w:t>2026 годов» следующие изменения:</w:t>
      </w:r>
    </w:p>
    <w:p w:rsidR="00FC4384" w:rsidRDefault="00FC4384" w:rsidP="00FC4384">
      <w:pPr>
        <w:pStyle w:val="1"/>
        <w:numPr>
          <w:ilvl w:val="1"/>
          <w:numId w:val="1"/>
        </w:numPr>
        <w:shd w:val="clear" w:color="auto" w:fill="auto"/>
        <w:tabs>
          <w:tab w:val="left" w:pos="1923"/>
        </w:tabs>
        <w:ind w:left="1400" w:firstLine="0"/>
      </w:pPr>
      <w:r>
        <w:t>Пункт 1 статьи 1 изменить и изложить в следующей редакции:</w:t>
      </w:r>
    </w:p>
    <w:p w:rsidR="00FC4384" w:rsidRDefault="00FC4384" w:rsidP="00FC4384">
      <w:pPr>
        <w:pStyle w:val="1"/>
        <w:shd w:val="clear" w:color="auto" w:fill="auto"/>
        <w:ind w:left="820" w:firstLine="580"/>
      </w:pPr>
      <w:r>
        <w:t>«1. Утвердить основные характеристики бюджета Сагайского сельсовета (далее по тексту бюджет сельсовета) на 2024 год:</w:t>
      </w:r>
    </w:p>
    <w:p w:rsidR="00FC4384" w:rsidRDefault="00FC4384" w:rsidP="00FC4384">
      <w:pPr>
        <w:pStyle w:val="1"/>
        <w:numPr>
          <w:ilvl w:val="0"/>
          <w:numId w:val="2"/>
        </w:numPr>
        <w:shd w:val="clear" w:color="auto" w:fill="auto"/>
        <w:tabs>
          <w:tab w:val="left" w:pos="1789"/>
        </w:tabs>
        <w:ind w:left="820" w:firstLine="580"/>
      </w:pPr>
      <w:r>
        <w:t>прогнозируемый общий объем доходов бюджета сельсовета в сумме 14 296248,15 рублей; в том числе объем межбюджетных трансфертов, получаемых из других бюджетов бюджетной системы Российской Федерации в сумме 13 317267,16 рублей.</w:t>
      </w:r>
    </w:p>
    <w:p w:rsidR="00FC4384" w:rsidRDefault="00FC4384" w:rsidP="00FC4384">
      <w:pPr>
        <w:pStyle w:val="1"/>
        <w:numPr>
          <w:ilvl w:val="0"/>
          <w:numId w:val="2"/>
        </w:numPr>
        <w:shd w:val="clear" w:color="auto" w:fill="auto"/>
        <w:tabs>
          <w:tab w:val="left" w:pos="1798"/>
        </w:tabs>
        <w:ind w:left="1400" w:firstLine="0"/>
      </w:pPr>
      <w:r>
        <w:t>общий объем расходов бюджета сельсовета в сумме 14 652 222,38 рублей;</w:t>
      </w:r>
    </w:p>
    <w:p w:rsidR="00FC4384" w:rsidRDefault="00FC4384" w:rsidP="00FC4384">
      <w:pPr>
        <w:pStyle w:val="1"/>
        <w:numPr>
          <w:ilvl w:val="0"/>
          <w:numId w:val="2"/>
        </w:numPr>
        <w:shd w:val="clear" w:color="auto" w:fill="auto"/>
        <w:tabs>
          <w:tab w:val="left" w:pos="1798"/>
        </w:tabs>
        <w:ind w:left="1400" w:firstLine="0"/>
      </w:pPr>
      <w:r>
        <w:t>дефицит бюджета сельсовета в сумме 355 974,23 рублей;</w:t>
      </w:r>
    </w:p>
    <w:p w:rsidR="00FC4384" w:rsidRDefault="00FC4384" w:rsidP="00FC4384">
      <w:pPr>
        <w:pStyle w:val="1"/>
        <w:numPr>
          <w:ilvl w:val="0"/>
          <w:numId w:val="2"/>
        </w:numPr>
        <w:shd w:val="clear" w:color="auto" w:fill="auto"/>
        <w:tabs>
          <w:tab w:val="left" w:pos="1779"/>
        </w:tabs>
        <w:ind w:left="820" w:firstLine="580"/>
      </w:pPr>
      <w:r>
        <w:t>источники внутреннего финансирования дефицита бюджета сельсовета, согласно приложению 1 к настоящему Решению</w:t>
      </w:r>
      <w:proofErr w:type="gramStart"/>
      <w:r>
        <w:t>.».</w:t>
      </w:r>
      <w:proofErr w:type="gramEnd"/>
    </w:p>
    <w:p w:rsidR="00FC4384" w:rsidRDefault="00FC4384" w:rsidP="00FC4384">
      <w:pPr>
        <w:pStyle w:val="1"/>
        <w:numPr>
          <w:ilvl w:val="1"/>
          <w:numId w:val="1"/>
        </w:numPr>
        <w:shd w:val="clear" w:color="auto" w:fill="auto"/>
        <w:tabs>
          <w:tab w:val="left" w:pos="1923"/>
        </w:tabs>
        <w:ind w:left="1400" w:firstLine="0"/>
      </w:pPr>
      <w:r>
        <w:t>Статью 9 изменить и изложить в следующей редакции:</w:t>
      </w:r>
    </w:p>
    <w:p w:rsidR="00FC4384" w:rsidRDefault="00FC4384" w:rsidP="00FC4384">
      <w:pPr>
        <w:pStyle w:val="1"/>
        <w:shd w:val="clear" w:color="auto" w:fill="auto"/>
        <w:ind w:left="820" w:firstLine="580"/>
      </w:pPr>
      <w:r>
        <w:t>«Утвердить объем бюджетных ассигнований дорожного фонда Сагайского сельсовета на 2024 год в сумме 349 635,46 рублей, на 2025 год в сумме 168 500,00 рублей, на 2026 год в сумме 170 200,00 рублей</w:t>
      </w:r>
      <w:proofErr w:type="gramStart"/>
      <w:r>
        <w:t>.».</w:t>
      </w:r>
      <w:proofErr w:type="gramEnd"/>
    </w:p>
    <w:p w:rsidR="00FC4384" w:rsidRDefault="00FC4384" w:rsidP="00FC4384">
      <w:pPr>
        <w:pStyle w:val="1"/>
        <w:numPr>
          <w:ilvl w:val="1"/>
          <w:numId w:val="1"/>
        </w:numPr>
        <w:shd w:val="clear" w:color="auto" w:fill="auto"/>
        <w:tabs>
          <w:tab w:val="left" w:pos="1943"/>
        </w:tabs>
        <w:ind w:left="820" w:firstLine="580"/>
      </w:pPr>
      <w:r>
        <w:t>Приложения 1-5 к решению от 22.12.2023 № 25-110 изложить в новой редакции согласно приложениям 1-5 к настоящему решению.</w:t>
      </w:r>
    </w:p>
    <w:p w:rsidR="00FC4384" w:rsidRDefault="00FC4384" w:rsidP="00FC4384">
      <w:pPr>
        <w:pStyle w:val="1"/>
        <w:numPr>
          <w:ilvl w:val="0"/>
          <w:numId w:val="1"/>
        </w:numPr>
        <w:shd w:val="clear" w:color="auto" w:fill="auto"/>
        <w:tabs>
          <w:tab w:val="left" w:pos="1754"/>
        </w:tabs>
        <w:ind w:left="820" w:firstLine="58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</w:t>
      </w:r>
      <w:r>
        <w:lastRenderedPageBreak/>
        <w:t>депутатскую комиссию по финансам, бюджету и налоговой политике.</w:t>
      </w:r>
    </w:p>
    <w:p w:rsidR="00FC4384" w:rsidRDefault="00FC4384" w:rsidP="00FC4384">
      <w:pPr>
        <w:pStyle w:val="1"/>
        <w:numPr>
          <w:ilvl w:val="0"/>
          <w:numId w:val="1"/>
        </w:numPr>
        <w:shd w:val="clear" w:color="auto" w:fill="auto"/>
        <w:tabs>
          <w:tab w:val="left" w:pos="1754"/>
        </w:tabs>
        <w:spacing w:after="580"/>
        <w:ind w:left="820" w:firstLine="580"/>
      </w:pPr>
      <w:r>
        <w:t>Решение вступает в силу в день, следующий за днем его официального опубликования в местном издании «Сагайский вестник».</w:t>
      </w:r>
    </w:p>
    <w:p w:rsidR="00FC4384" w:rsidRDefault="00FC4384" w:rsidP="00FC4384">
      <w:pPr>
        <w:pStyle w:val="1"/>
        <w:shd w:val="clear" w:color="auto" w:fill="auto"/>
        <w:tabs>
          <w:tab w:val="left" w:pos="5625"/>
        </w:tabs>
        <w:ind w:firstLine="820"/>
      </w:pPr>
      <w:r>
        <w:t>Председатель Сагайского</w:t>
      </w:r>
      <w:r>
        <w:tab/>
        <w:t>Глава Сагайского сельсовета</w:t>
      </w:r>
    </w:p>
    <w:p w:rsidR="00FC4384" w:rsidRDefault="00FC4384" w:rsidP="00FC4384">
      <w:pPr>
        <w:pStyle w:val="1"/>
        <w:shd w:val="clear" w:color="auto" w:fill="auto"/>
        <w:spacing w:after="440"/>
        <w:ind w:firstLine="820"/>
      </w:pPr>
      <w:r>
        <w:t>сельского Совета депутатов</w:t>
      </w:r>
    </w:p>
    <w:p w:rsidR="00FC4384" w:rsidRDefault="00FC4384" w:rsidP="00FC4384">
      <w:pPr>
        <w:pStyle w:val="1"/>
        <w:shd w:val="clear" w:color="auto" w:fill="auto"/>
        <w:spacing w:after="440"/>
        <w:ind w:firstLine="820"/>
      </w:pPr>
    </w:p>
    <w:p w:rsidR="00FC4384" w:rsidRDefault="00FC4384" w:rsidP="00FC4384">
      <w:pPr>
        <w:pStyle w:val="60"/>
        <w:shd w:val="clear" w:color="auto" w:fill="auto"/>
      </w:pPr>
      <w:r>
        <w:t>Приложение 1</w:t>
      </w:r>
    </w:p>
    <w:p w:rsidR="00FC4384" w:rsidRDefault="00FC4384" w:rsidP="00FC4384">
      <w:pPr>
        <w:pStyle w:val="60"/>
        <w:shd w:val="clear" w:color="auto" w:fill="auto"/>
      </w:pPr>
      <w:r>
        <w:t>к решению Сагайского сельского Совета депутатов от 29.10.2024 № 32-127 Приложение 1</w:t>
      </w:r>
    </w:p>
    <w:p w:rsidR="00FC4384" w:rsidRDefault="00FC4384" w:rsidP="00FC4384">
      <w:pPr>
        <w:pStyle w:val="60"/>
        <w:shd w:val="clear" w:color="auto" w:fill="auto"/>
        <w:spacing w:after="280"/>
      </w:pPr>
      <w:r>
        <w:t>к решению Сагайского сельского Совета депутатов от 22.12.2023 № 25-110</w:t>
      </w:r>
    </w:p>
    <w:p w:rsidR="00FC4384" w:rsidRDefault="00FC4384" w:rsidP="00FC4384">
      <w:pPr>
        <w:pStyle w:val="22"/>
        <w:shd w:val="clear" w:color="auto" w:fill="auto"/>
        <w:spacing w:line="266" w:lineRule="auto"/>
        <w:ind w:left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Источники внутреннего финансирования дефицита бюджета</w:t>
      </w:r>
      <w:r>
        <w:rPr>
          <w:b/>
          <w:bCs/>
          <w:sz w:val="18"/>
          <w:szCs w:val="18"/>
        </w:rPr>
        <w:br/>
        <w:t>Сагайского сельсовета в 2024 году и плановом периоде 2025-2026 годов</w:t>
      </w:r>
    </w:p>
    <w:p w:rsidR="00FC4384" w:rsidRDefault="00FC4384" w:rsidP="00FC4384">
      <w:pPr>
        <w:pStyle w:val="a5"/>
        <w:shd w:val="clear" w:color="auto" w:fill="auto"/>
        <w:ind w:left="9917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3998"/>
        <w:gridCol w:w="1373"/>
        <w:gridCol w:w="1272"/>
        <w:gridCol w:w="1325"/>
      </w:tblGrid>
      <w:tr w:rsidR="00FC4384" w:rsidTr="00D06FAC">
        <w:trPr>
          <w:trHeight w:hRule="exact" w:val="24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sz w:val="18"/>
                <w:szCs w:val="1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FC4384" w:rsidTr="00D06FAC">
        <w:trPr>
          <w:trHeight w:hRule="exact" w:val="941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/>
        </w:tc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4384" w:rsidRDefault="00FC4384" w:rsidP="00D06FAC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бюджетов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всег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 355 974,23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FC4384" w:rsidTr="00D06FAC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FC4384" w:rsidTr="00D06FAC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FC4384" w:rsidTr="00D06FAC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FC4384" w:rsidTr="00D06FAC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FC4384" w:rsidTr="00D06FAC">
        <w:trPr>
          <w:trHeight w:hRule="exact" w:val="48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</w:tbl>
    <w:p w:rsidR="00FC4384" w:rsidRDefault="00FC4384" w:rsidP="00FC4384">
      <w:pPr>
        <w:sectPr w:rsidR="00FC4384">
          <w:footerReference w:type="default" r:id="rId6"/>
          <w:footerReference w:type="first" r:id="rId7"/>
          <w:pgSz w:w="11900" w:h="16840"/>
          <w:pgMar w:top="962" w:right="305" w:bottom="3908" w:left="934" w:header="0" w:footer="3" w:gutter="0"/>
          <w:pgNumType w:start="1"/>
          <w:cols w:space="720"/>
          <w:noEndnote/>
          <w:titlePg/>
          <w:docGrid w:linePitch="360"/>
        </w:sectPr>
      </w:pPr>
    </w:p>
    <w:p w:rsidR="00FC4384" w:rsidRDefault="00FC4384" w:rsidP="00FC4384">
      <w:pPr>
        <w:pStyle w:val="40"/>
        <w:shd w:val="clear" w:color="auto" w:fill="auto"/>
        <w:spacing w:before="860" w:after="0"/>
      </w:pPr>
      <w:r>
        <w:lastRenderedPageBreak/>
        <w:t>Приложение 2</w:t>
      </w:r>
    </w:p>
    <w:p w:rsidR="00FC4384" w:rsidRDefault="00FC4384" w:rsidP="00FC4384">
      <w:pPr>
        <w:pStyle w:val="40"/>
        <w:shd w:val="clear" w:color="auto" w:fill="auto"/>
        <w:spacing w:after="0"/>
      </w:pPr>
      <w:r>
        <w:t xml:space="preserve">к решению Сагайского сельского Совета депутатов от 29.10.2024 № 32-127 </w:t>
      </w:r>
    </w:p>
    <w:p w:rsidR="00FC4384" w:rsidRDefault="00FC4384" w:rsidP="00FC4384">
      <w:pPr>
        <w:pStyle w:val="40"/>
        <w:shd w:val="clear" w:color="auto" w:fill="auto"/>
        <w:spacing w:after="0"/>
      </w:pPr>
      <w:r>
        <w:t xml:space="preserve"> Приложение 2</w:t>
      </w:r>
    </w:p>
    <w:p w:rsidR="00FC4384" w:rsidRDefault="00FC4384" w:rsidP="00FC4384">
      <w:pPr>
        <w:pStyle w:val="40"/>
        <w:shd w:val="clear" w:color="auto" w:fill="auto"/>
        <w:spacing w:after="100"/>
      </w:pPr>
      <w:r>
        <w:t>к решению Сагайского сельского Совета депутатов от 22.12.2023 № 25-110</w:t>
      </w:r>
    </w:p>
    <w:p w:rsidR="00FC4384" w:rsidRDefault="00FC4384" w:rsidP="00FC4384">
      <w:pPr>
        <w:pStyle w:val="40"/>
        <w:shd w:val="clear" w:color="auto" w:fill="auto"/>
        <w:spacing w:after="100"/>
        <w:ind w:left="2060"/>
      </w:pPr>
      <w:r>
        <w:rPr>
          <w:b/>
          <w:bCs/>
        </w:rPr>
        <w:t>Доходы бюджета Сагайского сельсовета на 2024 год и плановый период 2025-2026 годов</w:t>
      </w:r>
    </w:p>
    <w:p w:rsidR="00FC4384" w:rsidRDefault="00FC4384" w:rsidP="00FC4384">
      <w:pPr>
        <w:pStyle w:val="a5"/>
        <w:shd w:val="clear" w:color="auto" w:fill="auto"/>
        <w:ind w:left="8098"/>
        <w:rPr>
          <w:sz w:val="11"/>
          <w:szCs w:val="11"/>
        </w:rPr>
      </w:pPr>
      <w:r>
        <w:rPr>
          <w:sz w:val="11"/>
          <w:szCs w:val="11"/>
        </w:rP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FC4384" w:rsidTr="00D06FAC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Сумма </w:t>
            </w:r>
            <w:proofErr w:type="gramStart"/>
            <w:r>
              <w:rPr>
                <w:sz w:val="11"/>
                <w:szCs w:val="11"/>
              </w:rPr>
              <w:t>на</w:t>
            </w:r>
            <w:proofErr w:type="gramEnd"/>
          </w:p>
          <w:p w:rsidR="00FC4384" w:rsidRDefault="00FC4384" w:rsidP="00D06FAC">
            <w:pPr>
              <w:pStyle w:val="a7"/>
              <w:shd w:val="clear" w:color="auto" w:fill="auto"/>
              <w:ind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Сумма </w:t>
            </w:r>
            <w:proofErr w:type="gramStart"/>
            <w:r>
              <w:rPr>
                <w:sz w:val="11"/>
                <w:szCs w:val="11"/>
              </w:rPr>
              <w:t>на</w:t>
            </w:r>
            <w:proofErr w:type="gramEnd"/>
          </w:p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2025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Сумма </w:t>
            </w:r>
            <w:proofErr w:type="gramStart"/>
            <w:r>
              <w:rPr>
                <w:sz w:val="11"/>
                <w:szCs w:val="11"/>
              </w:rPr>
              <w:t>на</w:t>
            </w:r>
            <w:proofErr w:type="gramEnd"/>
          </w:p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2026 год</w:t>
            </w:r>
          </w:p>
        </w:tc>
      </w:tr>
      <w:tr w:rsidR="00FC4384" w:rsidTr="00D06FAC">
        <w:trPr>
          <w:trHeight w:hRule="exact" w:val="11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C4384" w:rsidRDefault="00FC4384" w:rsidP="00D06FAC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before="30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</w:t>
            </w:r>
          </w:p>
          <w:p w:rsidR="00FC4384" w:rsidRDefault="00FC4384" w:rsidP="00D06FAC">
            <w:pPr>
              <w:pStyle w:val="a7"/>
              <w:shd w:val="clear" w:color="auto" w:fill="auto"/>
              <w:spacing w:line="58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§</w:t>
            </w:r>
          </w:p>
          <w:p w:rsidR="00FC4384" w:rsidRDefault="00FC4384" w:rsidP="00D06FAC">
            <w:pPr>
              <w:pStyle w:val="a7"/>
              <w:shd w:val="clear" w:color="auto" w:fill="auto"/>
              <w:spacing w:after="4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</w:t>
            </w:r>
          </w:p>
          <w:p w:rsidR="00FC4384" w:rsidRDefault="00FC4384" w:rsidP="00D06FAC">
            <w:pPr>
              <w:pStyle w:val="a7"/>
              <w:shd w:val="clear" w:color="auto" w:fill="auto"/>
              <w:spacing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 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C4384" w:rsidRDefault="00FC4384" w:rsidP="00D06FAC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C4384" w:rsidRDefault="00FC4384" w:rsidP="00D06FAC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/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978 980,99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1 152 210,00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1 170 710,00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FC4384" w:rsidTr="00D06FAC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FC4384" w:rsidTr="00D06FAC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FC4384" w:rsidTr="00D06FAC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FC4384" w:rsidTr="00D06FAC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FC4384" w:rsidTr="00D06FAC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FC4384" w:rsidTr="00D06FAC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FC4384" w:rsidTr="00D06FAC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FC4384" w:rsidTr="00D06FAC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FC4384" w:rsidTr="00D06FAC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FC4384" w:rsidTr="00D06FAC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FC4384" w:rsidTr="00D06FAC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FC4384" w:rsidTr="00D06FAC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FC4384" w:rsidTr="00D06FAC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FC4384" w:rsidTr="00D06FAC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</w:tr>
      <w:tr w:rsidR="00FC4384" w:rsidTr="00D06FAC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FC4384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FC4384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FC4384" w:rsidTr="00D06FAC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FC4384" w:rsidTr="00D06FAC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FC4384" w:rsidTr="00D06FAC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FC4384" w:rsidTr="00D06FAC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FC4384" w:rsidTr="00D06FAC">
        <w:trPr>
          <w:trHeight w:hRule="exact"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FC4384" w:rsidTr="00D06FAC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FC4384" w:rsidTr="00D06FAC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МАТЕРИАЛЬНЫХ И НЕМАТЕРИАЛЬНЫХ АКТИВОВ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</w:tr>
      <w:tr w:rsidR="00FC4384" w:rsidTr="00D06FAC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</w:tr>
      <w:tr w:rsidR="00FC4384" w:rsidTr="00D06FAC">
        <w:trPr>
          <w:trHeight w:hRule="exact" w:val="4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</w:tr>
      <w:tr w:rsidR="00FC4384" w:rsidTr="00D06FAC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13 317 267,16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FC4384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13 317 267,16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FC4384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FC4384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FC4384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FC4384" w:rsidTr="00D06FAC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175 130,00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192 740,00</w:t>
            </w:r>
          </w:p>
        </w:tc>
      </w:tr>
      <w:tr w:rsidR="00FC4384" w:rsidTr="00D06FAC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FC4384" w:rsidTr="00D06FAC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FC4384" w:rsidTr="00D06FAC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FC4384" w:rsidTr="00D06FAC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FC4384" w:rsidTr="00D06FAC">
        <w:trPr>
          <w:trHeight w:hRule="exact"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FC4384" w:rsidTr="00D06FAC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FC4384" w:rsidTr="00D06FAC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FC4384" w:rsidTr="00D06FAC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5 614 543,20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</w:tr>
      <w:tr w:rsidR="00FC4384" w:rsidTr="00D06FAC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FC4384" w:rsidTr="00D06FAC"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</w:tr>
      <w:tr w:rsidR="00FC4384" w:rsidTr="00D06FAC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FC4384" w:rsidTr="00D06FAC">
        <w:trPr>
          <w:trHeight w:hRule="exact" w:val="480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FC4384" w:rsidTr="00D06FAC">
        <w:trPr>
          <w:trHeight w:hRule="exact" w:val="302"/>
        </w:trPr>
        <w:tc>
          <w:tcPr>
            <w:tcW w:w="6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Итого доходов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14 296 248,15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7 211 360,00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7 247 470,00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p w:rsidR="00FC4384" w:rsidRDefault="00FC4384" w:rsidP="00FC4384">
      <w:pPr>
        <w:pStyle w:val="22"/>
        <w:shd w:val="clear" w:color="auto" w:fill="auto"/>
      </w:pPr>
      <w:r>
        <w:lastRenderedPageBreak/>
        <w:t>Приложение 3</w:t>
      </w:r>
    </w:p>
    <w:p w:rsidR="00FC4384" w:rsidRDefault="00FC4384" w:rsidP="00FC4384">
      <w:pPr>
        <w:pStyle w:val="22"/>
        <w:shd w:val="clear" w:color="auto" w:fill="auto"/>
      </w:pPr>
      <w:r>
        <w:t>к решению Сагайского сельского Совета депутатов от 29.10.2024 № 32-127</w:t>
      </w:r>
    </w:p>
    <w:p w:rsidR="00FC4384" w:rsidRDefault="00FC4384" w:rsidP="00FC4384">
      <w:pPr>
        <w:pStyle w:val="22"/>
        <w:shd w:val="clear" w:color="auto" w:fill="auto"/>
        <w:spacing w:after="340"/>
      </w:pPr>
      <w:r>
        <w:t>Приложение 3 к решению Сагайского сельского Совета депутатов от 22.12.2023 № 25-110</w:t>
      </w:r>
    </w:p>
    <w:p w:rsidR="00FC4384" w:rsidRDefault="00FC4384" w:rsidP="00FC4384">
      <w:pPr>
        <w:pStyle w:val="50"/>
        <w:shd w:val="clear" w:color="auto" w:fill="auto"/>
      </w:pPr>
      <w:r>
        <w:t>Распределение бюджетных ассигнований по разделам и подразделам бюджетной классификации</w:t>
      </w:r>
      <w:r>
        <w:br/>
        <w:t>расходов бюджетов Российской Федерации на 2024 год и плановый период 2025-2026 годов</w:t>
      </w:r>
    </w:p>
    <w:p w:rsidR="00FC4384" w:rsidRDefault="00FC4384" w:rsidP="00FC4384">
      <w:pPr>
        <w:pStyle w:val="a5"/>
        <w:shd w:val="clear" w:color="auto" w:fill="auto"/>
        <w:ind w:left="9034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12"/>
        <w:gridCol w:w="864"/>
        <w:gridCol w:w="1507"/>
        <w:gridCol w:w="1512"/>
        <w:gridCol w:w="1522"/>
      </w:tblGrid>
      <w:tr w:rsidR="00FC4384" w:rsidTr="00D06FAC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стро</w:t>
            </w:r>
            <w:proofErr w:type="spellEnd"/>
          </w:p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</w:t>
            </w:r>
            <w:proofErr w:type="gramStart"/>
            <w:r>
              <w:rPr>
                <w:sz w:val="20"/>
                <w:szCs w:val="20"/>
              </w:rPr>
              <w:t>л-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подразд</w:t>
            </w:r>
            <w:proofErr w:type="spellEnd"/>
            <w:r>
              <w:rPr>
                <w:sz w:val="20"/>
                <w:szCs w:val="20"/>
              </w:rPr>
              <w:t xml:space="preserve"> ел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ind w:left="580" w:hanging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 год</w:t>
            </w:r>
          </w:p>
        </w:tc>
      </w:tr>
      <w:tr w:rsidR="00FC4384" w:rsidTr="00D06FAC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14 652 222,38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7 211 360,00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7 247 470,00</w:t>
            </w:r>
          </w:p>
        </w:tc>
      </w:tr>
      <w:tr w:rsidR="00FC4384" w:rsidTr="00D06FAC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2 450 117,88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2 420 468,54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2 490 981,54</w:t>
            </w:r>
          </w:p>
        </w:tc>
      </w:tr>
      <w:tr w:rsidR="00FC4384" w:rsidTr="00D06FAC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</w:tr>
      <w:tr w:rsidR="00FC4384" w:rsidTr="00D06FAC">
        <w:trPr>
          <w:trHeight w:hRule="exact" w:val="1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1 282 814,75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1 322 296,01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1 392 809,01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FC4384" w:rsidTr="00D06FAC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FC4384" w:rsidTr="00D06FAC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104 132,00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</w:tr>
      <w:tr w:rsidR="00FC4384" w:rsidTr="00D06FAC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102 632,00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</w:tr>
      <w:tr w:rsidR="00FC4384" w:rsidTr="00D06FAC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6 242 829,53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210 200,00</w:t>
            </w:r>
          </w:p>
        </w:tc>
      </w:tr>
      <w:tr w:rsidR="00FC4384" w:rsidTr="00D06FAC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4 996 334,07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896 860,00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FC4384" w:rsidTr="00D06FAC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170 200,00</w:t>
            </w:r>
          </w:p>
        </w:tc>
      </w:tr>
      <w:tr w:rsidR="00FC4384" w:rsidTr="00D06FAC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2 560 783,56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2 403 577,10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2 337 705,16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2 143 577,10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FC4384" w:rsidTr="00D06FAC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FC4384" w:rsidTr="00D06FAC"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12"/>
        <w:gridCol w:w="864"/>
        <w:gridCol w:w="1507"/>
        <w:gridCol w:w="1512"/>
        <w:gridCol w:w="1522"/>
      </w:tblGrid>
      <w:tr w:rsidR="00FC4384" w:rsidTr="00D06FAC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FC4384" w:rsidTr="00D06FAC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FC4384" w:rsidTr="00D06FAC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</w:t>
            </w:r>
          </w:p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384" w:rsidTr="00D06FAC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4384" w:rsidTr="00D06FAC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249 850,50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p w:rsidR="00FC4384" w:rsidRDefault="00FC4384" w:rsidP="00FC4384">
      <w:pPr>
        <w:pStyle w:val="30"/>
        <w:shd w:val="clear" w:color="auto" w:fill="auto"/>
        <w:spacing w:after="0"/>
      </w:pPr>
      <w:r>
        <w:lastRenderedPageBreak/>
        <w:t>Приложение 4</w:t>
      </w:r>
    </w:p>
    <w:p w:rsidR="00FC4384" w:rsidRDefault="00FC4384" w:rsidP="00FC4384">
      <w:pPr>
        <w:pStyle w:val="30"/>
        <w:shd w:val="clear" w:color="auto" w:fill="auto"/>
        <w:spacing w:after="0"/>
      </w:pPr>
      <w:r>
        <w:t>к решению Сагайского сельского Совета депутатов от 29.10.2024 № 32-127</w:t>
      </w:r>
    </w:p>
    <w:p w:rsidR="00FC4384" w:rsidRDefault="00FC4384" w:rsidP="00FC4384">
      <w:pPr>
        <w:pStyle w:val="30"/>
        <w:shd w:val="clear" w:color="auto" w:fill="auto"/>
        <w:spacing w:after="0"/>
      </w:pPr>
      <w:r>
        <w:t>Приложение 4</w:t>
      </w:r>
    </w:p>
    <w:p w:rsidR="00FC4384" w:rsidRDefault="00FC4384" w:rsidP="00FC4384">
      <w:pPr>
        <w:pStyle w:val="30"/>
        <w:shd w:val="clear" w:color="auto" w:fill="auto"/>
        <w:spacing w:after="260"/>
      </w:pPr>
      <w:r>
        <w:t xml:space="preserve">к решению Сагайского сельского Совета </w:t>
      </w:r>
      <w:proofErr w:type="spellStart"/>
      <w:proofErr w:type="gramStart"/>
      <w:r>
        <w:t>депут</w:t>
      </w:r>
      <w:proofErr w:type="spellEnd"/>
      <w:r>
        <w:t xml:space="preserve"> </w:t>
      </w:r>
      <w:proofErr w:type="spellStart"/>
      <w:r>
        <w:t>атов</w:t>
      </w:r>
      <w:proofErr w:type="spellEnd"/>
      <w:proofErr w:type="gramEnd"/>
      <w:r>
        <w:t xml:space="preserve"> от 22.12.2023 № 25-110</w:t>
      </w:r>
    </w:p>
    <w:p w:rsidR="00FC4384" w:rsidRDefault="00FC4384" w:rsidP="00FC4384">
      <w:pPr>
        <w:pStyle w:val="30"/>
        <w:shd w:val="clear" w:color="auto" w:fill="auto"/>
        <w:spacing w:after="260" w:line="298" w:lineRule="auto"/>
        <w:ind w:lef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Ведомственная структура расходов бюджета Сагайского сельсовета на 2024 год и плановый период 2025-2026 годов</w:t>
      </w:r>
    </w:p>
    <w:p w:rsidR="00FC4384" w:rsidRDefault="00FC4384" w:rsidP="00FC4384">
      <w:pPr>
        <w:pStyle w:val="a5"/>
        <w:shd w:val="clear" w:color="auto" w:fill="auto"/>
        <w:ind w:left="10123"/>
        <w:rPr>
          <w:sz w:val="14"/>
          <w:szCs w:val="14"/>
        </w:rPr>
      </w:pPr>
      <w:r>
        <w:rPr>
          <w:sz w:val="14"/>
          <w:szCs w:val="14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FC4384" w:rsidTr="00D06FAC">
        <w:trPr>
          <w:trHeight w:hRule="exact" w:val="7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№ строк 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ind w:left="1920" w:hanging="19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Код </w:t>
            </w:r>
            <w:proofErr w:type="gramStart"/>
            <w:r>
              <w:rPr>
                <w:sz w:val="13"/>
                <w:szCs w:val="13"/>
              </w:rPr>
              <w:t xml:space="preserve">ведом </w:t>
            </w:r>
            <w:proofErr w:type="spellStart"/>
            <w:r>
              <w:rPr>
                <w:sz w:val="13"/>
                <w:szCs w:val="13"/>
              </w:rPr>
              <w:t>ства</w:t>
            </w:r>
            <w:proofErr w:type="spellEnd"/>
            <w:proofErr w:type="gram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after="16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Раздел</w:t>
            </w:r>
          </w:p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sz w:val="13"/>
                <w:szCs w:val="13"/>
              </w:rPr>
              <w:t>подраз</w:t>
            </w:r>
            <w:proofErr w:type="spellEnd"/>
            <w:r>
              <w:rPr>
                <w:sz w:val="13"/>
                <w:szCs w:val="13"/>
              </w:rPr>
              <w:t xml:space="preserve"> дел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Целевая статья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Вид </w:t>
            </w:r>
            <w:proofErr w:type="spellStart"/>
            <w:proofErr w:type="gramStart"/>
            <w:r>
              <w:rPr>
                <w:sz w:val="13"/>
                <w:szCs w:val="13"/>
              </w:rPr>
              <w:t>расхо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дов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2025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2026 год</w:t>
            </w:r>
          </w:p>
        </w:tc>
      </w:tr>
      <w:tr w:rsidR="00FC4384" w:rsidTr="00D06FAC">
        <w:trPr>
          <w:trHeight w:hRule="exact" w:val="1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ВСЕГО: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14 652 222,38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7 211 360,00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7 247 470,00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14 652 222,38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7 086 359,75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6 997 619,50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2 450 117,88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2 420 468,54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2 490 981,54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FC4384" w:rsidTr="00D06FAC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FC4384" w:rsidTr="00D06FAC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</w:pPr>
            <w: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40"/>
              <w:jc w:val="both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383 577,74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383 577,74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FC4384" w:rsidTr="00D06FAC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FC4384" w:rsidTr="00D06FAC">
        <w:trPr>
          <w:trHeight w:hRule="exact" w:val="8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FC4384" w:rsidTr="00D06FAC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104 132,00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FC4384" w:rsidTr="00D06FAC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FC4384" w:rsidTr="00D06FAC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92 632,00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FC4384" w:rsidTr="00D06FAC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FC4384" w:rsidTr="00D06FAC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6 242 829,53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208 500,00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210 200,00</w:t>
            </w:r>
          </w:p>
        </w:tc>
      </w:tr>
      <w:tr w:rsidR="00FC4384" w:rsidTr="00D06FAC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Сельское хозяйство и рыболовство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25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896 860,00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FC4384" w:rsidTr="00D06FAC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896 860,00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896 860,00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FC4384" w:rsidTr="00D06FAC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FC4384" w:rsidTr="00D06FAC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0510000000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FC4384" w:rsidTr="00D06FAC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79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FC4384" w:rsidTr="00D06FAC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82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FC4384" w:rsidTr="00D06FAC">
        <w:trPr>
          <w:trHeight w:hRule="exact" w:val="437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84</w:t>
            </w:r>
          </w:p>
        </w:tc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2 560 783,56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2 363 577,10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2 403 577,10</w:t>
            </w:r>
          </w:p>
        </w:tc>
      </w:tr>
      <w:tr w:rsidR="00FC4384" w:rsidTr="00D06FAC">
        <w:trPr>
          <w:trHeight w:hRule="exact" w:val="2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FC4384" w:rsidTr="00D06FAC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2 337 705,16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2 337 705,16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0540000000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FC4384" w:rsidTr="00D06FAC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2 327 660,14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2 113 577,10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2 133 577,10</w:t>
            </w:r>
          </w:p>
        </w:tc>
      </w:tr>
      <w:tr w:rsidR="00FC4384" w:rsidTr="00D06FAC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2 003 000,30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</w:tr>
      <w:tr w:rsidR="00FC4384" w:rsidTr="00D06FAC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106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144 437,60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  <w:tr w:rsidR="00FC4384" w:rsidTr="00D06FAC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144 437,60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FC4384" w:rsidTr="00D06FAC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110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FC4384" w:rsidTr="00D06FAC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FC4384" w:rsidTr="00D06FAC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61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ОХРАНА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Другие вопросы в области охраны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FC4384" w:rsidTr="00D06FAC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 xml:space="preserve">Обеспечение деятельности подведомственных </w:t>
            </w:r>
            <w:proofErr w:type="spellStart"/>
            <w:r>
              <w:t>учрежедений</w:t>
            </w:r>
            <w:proofErr w:type="spellEnd"/>
            <w: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Другие вопросы в области здравоохранения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143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123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FC4384" w:rsidTr="00D06FAC">
        <w:trPr>
          <w:trHeight w:hRule="exact" w:val="413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lastRenderedPageBreak/>
              <w:t>146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FC4384" w:rsidTr="00D06FAC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Прочие межбюджетные трансферты общего характера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10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4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FC4384" w:rsidTr="00D06FAC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</w:pPr>
            <w:r>
              <w:t>165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</w:pPr>
            <w:r>
              <w:t xml:space="preserve">Условно </w:t>
            </w:r>
            <w:proofErr w:type="spellStart"/>
            <w:r>
              <w:t>утвержденнве</w:t>
            </w:r>
            <w:proofErr w:type="spellEnd"/>
            <w:r>
              <w:t xml:space="preserve"> расходы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125 000,25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</w:pPr>
            <w:r>
              <w:t>249 850,50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p w:rsidR="00FC4384" w:rsidRDefault="00FC4384" w:rsidP="00FC4384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lastRenderedPageBreak/>
        <w:t>Приложение 5</w:t>
      </w:r>
    </w:p>
    <w:p w:rsidR="00FC4384" w:rsidRDefault="00FC4384" w:rsidP="00FC4384">
      <w:pPr>
        <w:pStyle w:val="40"/>
        <w:shd w:val="clear" w:color="auto" w:fill="auto"/>
        <w:spacing w:after="14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к решению Сагайского сельского Совета депутатов от 29.10.2024 № 32-127</w:t>
      </w:r>
    </w:p>
    <w:p w:rsidR="00FC4384" w:rsidRDefault="00FC4384" w:rsidP="00FC4384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Приложение 5</w:t>
      </w:r>
    </w:p>
    <w:p w:rsidR="00FC4384" w:rsidRDefault="00FC4384" w:rsidP="00FC4384">
      <w:pPr>
        <w:pStyle w:val="40"/>
        <w:shd w:val="clear" w:color="auto" w:fill="auto"/>
        <w:spacing w:after="20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к решению Сагайского сельского Совета депутатов от 22.12.2023 № 25-110</w:t>
      </w:r>
    </w:p>
    <w:p w:rsidR="00FC4384" w:rsidRDefault="00FC4384" w:rsidP="00FC4384">
      <w:pPr>
        <w:pStyle w:val="60"/>
        <w:shd w:val="clear" w:color="auto" w:fill="auto"/>
        <w:spacing w:after="40" w:line="271" w:lineRule="auto"/>
        <w:ind w:left="0" w:right="0"/>
        <w:jc w:val="center"/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>
        <w:rPr>
          <w:b/>
          <w:bCs/>
        </w:rPr>
        <w:br/>
        <w:t>группам и подгруппам видов расходов, разделам, подразделам классификации расходов бюджета Сагайского сельсовета на 2024 год и плановый</w:t>
      </w:r>
      <w:r>
        <w:rPr>
          <w:b/>
          <w:bCs/>
        </w:rPr>
        <w:br/>
        <w:t>период 2025-2026 годов</w:t>
      </w:r>
    </w:p>
    <w:p w:rsidR="00FC4384" w:rsidRDefault="00FC4384" w:rsidP="00FC4384">
      <w:pPr>
        <w:pStyle w:val="a5"/>
        <w:shd w:val="clear" w:color="auto" w:fill="auto"/>
        <w:ind w:left="10003"/>
        <w:rPr>
          <w:sz w:val="15"/>
          <w:szCs w:val="15"/>
        </w:rPr>
      </w:pPr>
      <w:r>
        <w:rPr>
          <w:sz w:val="15"/>
          <w:szCs w:val="15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FC4384" w:rsidTr="00D06FAC">
        <w:trPr>
          <w:trHeight w:hRule="exact" w:val="5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строки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 </w:t>
            </w:r>
            <w:proofErr w:type="spellStart"/>
            <w:proofErr w:type="gramStart"/>
            <w:r>
              <w:rPr>
                <w:sz w:val="15"/>
                <w:szCs w:val="15"/>
              </w:rPr>
              <w:t>расхо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дов</w:t>
            </w:r>
            <w:proofErr w:type="spellEnd"/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Раздел, </w:t>
            </w:r>
            <w:proofErr w:type="spellStart"/>
            <w:r>
              <w:rPr>
                <w:sz w:val="15"/>
                <w:szCs w:val="15"/>
              </w:rPr>
              <w:t>подразде</w:t>
            </w:r>
            <w:proofErr w:type="spellEnd"/>
          </w:p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2024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Сумма </w:t>
            </w:r>
            <w:proofErr w:type="gramStart"/>
            <w:r>
              <w:rPr>
                <w:sz w:val="15"/>
                <w:szCs w:val="15"/>
              </w:rPr>
              <w:t>на</w:t>
            </w:r>
            <w:proofErr w:type="gramEnd"/>
          </w:p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2026 год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14 652 222,38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7 211 360,00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7 247 470,00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8 907 745,09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2 647 277,10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2 688 977,10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349 635,46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FC4384" w:rsidTr="00D06FAC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Содержание, ремонт и оформление </w:t>
            </w:r>
            <w:proofErr w:type="spellStart"/>
            <w:r>
              <w:rPr>
                <w:sz w:val="15"/>
                <w:szCs w:val="15"/>
              </w:rPr>
              <w:t>внутрипоселковых</w:t>
            </w:r>
            <w:proofErr w:type="spellEnd"/>
            <w:r>
              <w:rPr>
                <w:sz w:val="15"/>
                <w:szCs w:val="15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FC4384" w:rsidTr="00D06FAC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898 360,00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</w:tr>
      <w:tr w:rsidR="00FC4384" w:rsidTr="00D06FAC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Приобретение </w:t>
            </w:r>
            <w:proofErr w:type="gramStart"/>
            <w:r>
              <w:rPr>
                <w:sz w:val="15"/>
                <w:szCs w:val="15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5"/>
                <w:szCs w:val="15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FC4384" w:rsidTr="00D06FAC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FC4384" w:rsidTr="00D06FAC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ремонт </w:t>
            </w:r>
            <w:proofErr w:type="spellStart"/>
            <w:r>
              <w:rPr>
                <w:sz w:val="15"/>
                <w:szCs w:val="15"/>
              </w:rPr>
              <w:t>водопропуска</w:t>
            </w:r>
            <w:proofErr w:type="spellEnd"/>
            <w:r>
              <w:rPr>
                <w:sz w:val="15"/>
                <w:szCs w:val="15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FC4384" w:rsidTr="00D06FAC">
        <w:trPr>
          <w:trHeight w:hRule="exact" w:val="3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</w:tr>
      <w:tr w:rsidR="00FC4384" w:rsidTr="00D06FAC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1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7 547 072,61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2 353 577,10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2 393 577,10</w:t>
            </w:r>
          </w:p>
        </w:tc>
      </w:tr>
      <w:tr w:rsidR="00FC4384" w:rsidTr="00D06FAC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2 003 000,30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FC4384" w:rsidTr="00D06FAC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FC4384" w:rsidTr="00D06FAC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FC4384" w:rsidTr="00D06FAC">
        <w:trPr>
          <w:trHeight w:hRule="exact" w:val="18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 и рыболовство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Непрограмные</w:t>
            </w:r>
            <w:proofErr w:type="spellEnd"/>
            <w:r>
              <w:rPr>
                <w:sz w:val="15"/>
                <w:szCs w:val="15"/>
              </w:rPr>
              <w:t xml:space="preserve"> расходы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5 744 477,29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5 744 477,29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1 282 814,75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1 322 296,01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1 392 809,01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FC4384" w:rsidTr="00D06FAC">
        <w:trPr>
          <w:trHeight w:hRule="exact" w:val="3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(</w:t>
            </w:r>
            <w:proofErr w:type="spellStart"/>
            <w:r>
              <w:rPr>
                <w:sz w:val="15"/>
                <w:szCs w:val="15"/>
                <w:vertAlign w:val="subscript"/>
              </w:rPr>
              <w:t>О</w:t>
            </w:r>
            <w:r>
              <w:rPr>
                <w:sz w:val="15"/>
                <w:szCs w:val="15"/>
                <w:vertAlign w:val="superscript"/>
              </w:rPr>
              <w:t>м</w:t>
            </w:r>
            <w:r>
              <w:rPr>
                <w:sz w:val="15"/>
                <w:szCs w:val="15"/>
                <w:vertAlign w:val="subscript"/>
              </w:rPr>
              <w:t>Б</w:t>
            </w:r>
            <w:r>
              <w:rPr>
                <w:sz w:val="15"/>
                <w:szCs w:val="15"/>
                <w:vertAlign w:val="superscript"/>
              </w:rPr>
              <w:t>у</w:t>
            </w:r>
            <w:r>
              <w:rPr>
                <w:sz w:val="15"/>
                <w:szCs w:val="15"/>
                <w:vertAlign w:val="subscript"/>
              </w:rPr>
              <w:t>Щ</w:t>
            </w:r>
            <w:r>
              <w:rPr>
                <w:sz w:val="15"/>
                <w:szCs w:val="15"/>
                <w:vertAlign w:val="superscript"/>
              </w:rPr>
              <w:t>ни</w:t>
            </w:r>
            <w:r>
              <w:rPr>
                <w:sz w:val="15"/>
                <w:szCs w:val="15"/>
                <w:vertAlign w:val="subscript"/>
              </w:rPr>
              <w:t>Е</w:t>
            </w:r>
            <w:r>
              <w:rPr>
                <w:sz w:val="15"/>
                <w:szCs w:val="15"/>
                <w:vertAlign w:val="superscript"/>
              </w:rPr>
              <w:t>ц</w:t>
            </w:r>
            <w:r>
              <w:rPr>
                <w:sz w:val="15"/>
                <w:szCs w:val="15"/>
                <w:vertAlign w:val="subscript"/>
              </w:rPr>
              <w:t>Г</w:t>
            </w:r>
            <w:r>
              <w:rPr>
                <w:sz w:val="15"/>
                <w:szCs w:val="15"/>
                <w:vertAlign w:val="superscript"/>
              </w:rPr>
              <w:t>и</w:t>
            </w:r>
            <w:r>
              <w:rPr>
                <w:sz w:val="15"/>
                <w:szCs w:val="15"/>
                <w:vertAlign w:val="subscript"/>
              </w:rPr>
              <w:t>О</w:t>
            </w:r>
            <w:r>
              <w:rPr>
                <w:sz w:val="15"/>
                <w:szCs w:val="15"/>
                <w:vertAlign w:val="superscript"/>
              </w:rPr>
              <w:t>па</w:t>
            </w:r>
            <w:r>
              <w:rPr>
                <w:sz w:val="15"/>
                <w:szCs w:val="15"/>
                <w:vertAlign w:val="subscript"/>
              </w:rPr>
              <w:t>С</w:t>
            </w:r>
            <w:r>
              <w:rPr>
                <w:sz w:val="15"/>
                <w:szCs w:val="15"/>
                <w:vertAlign w:val="superscript"/>
              </w:rPr>
              <w:t>л</w:t>
            </w:r>
            <w:r>
              <w:rPr>
                <w:sz w:val="15"/>
                <w:szCs w:val="15"/>
                <w:vertAlign w:val="subscript"/>
              </w:rPr>
              <w:t>У</w:t>
            </w:r>
            <w:r>
              <w:rPr>
                <w:sz w:val="15"/>
                <w:szCs w:val="15"/>
                <w:vertAlign w:val="superscript"/>
              </w:rPr>
              <w:t>ьн</w:t>
            </w:r>
            <w:r>
              <w:rPr>
                <w:sz w:val="15"/>
                <w:szCs w:val="15"/>
                <w:vertAlign w:val="subscript"/>
              </w:rPr>
              <w:t>Д</w:t>
            </w:r>
            <w:r>
              <w:rPr>
                <w:sz w:val="15"/>
                <w:szCs w:val="15"/>
                <w:vertAlign w:val="superscript"/>
              </w:rPr>
              <w:t>ы</w:t>
            </w:r>
            <w:r>
              <w:rPr>
                <w:sz w:val="15"/>
                <w:szCs w:val="15"/>
                <w:vertAlign w:val="subscript"/>
              </w:rPr>
              <w:t>А</w:t>
            </w:r>
            <w:r>
              <w:rPr>
                <w:sz w:val="15"/>
                <w:szCs w:val="15"/>
                <w:vertAlign w:val="superscript"/>
              </w:rPr>
              <w:t>х</w:t>
            </w:r>
            <w:r>
              <w:rPr>
                <w:sz w:val="15"/>
                <w:szCs w:val="15"/>
                <w:vertAlign w:val="subscript"/>
              </w:rPr>
              <w:t>Р</w:t>
            </w:r>
            <w:proofErr w:type="spellEnd"/>
            <w:proofErr w:type="gramStart"/>
            <w:r>
              <w:rPr>
                <w:sz w:val="15"/>
                <w:szCs w:val="15"/>
                <w:vertAlign w:val="superscript"/>
              </w:rPr>
              <w:t>)</w:t>
            </w:r>
            <w:proofErr w:type="spellStart"/>
            <w:r>
              <w:rPr>
                <w:sz w:val="15"/>
                <w:szCs w:val="15"/>
                <w:vertAlign w:val="subscript"/>
              </w:rPr>
              <w:t>С</w:t>
            </w:r>
            <w:proofErr w:type="gramEnd"/>
            <w:r>
              <w:rPr>
                <w:sz w:val="15"/>
                <w:szCs w:val="15"/>
                <w:vertAlign w:val="superscript"/>
              </w:rPr>
              <w:t>н</w:t>
            </w:r>
            <w:r>
              <w:rPr>
                <w:sz w:val="15"/>
                <w:szCs w:val="15"/>
                <w:vertAlign w:val="subscript"/>
              </w:rPr>
              <w:t>Т</w:t>
            </w:r>
            <w:r>
              <w:rPr>
                <w:sz w:val="15"/>
                <w:szCs w:val="15"/>
                <w:vertAlign w:val="superscript"/>
              </w:rPr>
              <w:t>уж</w:t>
            </w:r>
            <w:r>
              <w:rPr>
                <w:sz w:val="15"/>
                <w:szCs w:val="15"/>
                <w:vertAlign w:val="subscript"/>
              </w:rPr>
              <w:t>В</w:t>
            </w:r>
            <w:r>
              <w:rPr>
                <w:sz w:val="15"/>
                <w:szCs w:val="15"/>
                <w:vertAlign w:val="superscript"/>
              </w:rPr>
              <w:t>д</w:t>
            </w:r>
            <w:r>
              <w:rPr>
                <w:sz w:val="15"/>
                <w:szCs w:val="15"/>
                <w:vertAlign w:val="subscript"/>
              </w:rPr>
              <w:t>ЕННЫЕ</w:t>
            </w:r>
            <w:proofErr w:type="spellEnd"/>
            <w:r>
              <w:rPr>
                <w:sz w:val="15"/>
                <w:szCs w:val="15"/>
                <w:vertAlign w:val="subscript"/>
              </w:rPr>
              <w:t xml:space="preserve">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FC4384" w:rsidTr="00D06FAC">
        <w:trPr>
          <w:trHeight w:hRule="exact" w:val="5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средства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FC4384" w:rsidTr="00D06FAC">
        <w:trPr>
          <w:trHeight w:hRule="exact" w:val="3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</w:tr>
    </w:tbl>
    <w:p w:rsidR="00FC4384" w:rsidRDefault="00FC4384" w:rsidP="00FC43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FC4384" w:rsidTr="00D06FAC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Иные межбюджетные трансферты </w:t>
            </w:r>
            <w:proofErr w:type="gramStart"/>
            <w:r>
              <w:rPr>
                <w:sz w:val="15"/>
                <w:szCs w:val="15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5"/>
                <w:szCs w:val="15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подведомственных </w:t>
            </w:r>
            <w:proofErr w:type="spellStart"/>
            <w:r>
              <w:rPr>
                <w:sz w:val="15"/>
                <w:szCs w:val="15"/>
              </w:rPr>
              <w:t>учрежедений</w:t>
            </w:r>
            <w:proofErr w:type="spellEnd"/>
            <w:r>
              <w:rPr>
                <w:sz w:val="15"/>
                <w:szCs w:val="15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FC4384" w:rsidTr="00D06FAC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FC4384" w:rsidTr="00D06FAC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FC4384" w:rsidTr="00D06FAC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5"/>
                <w:szCs w:val="15"/>
              </w:rPr>
              <w:t>инфекций</w:t>
            </w:r>
            <w:proofErr w:type="gramStart"/>
            <w:r>
              <w:rPr>
                <w:sz w:val="15"/>
                <w:szCs w:val="15"/>
              </w:rPr>
              <w:t>,п</w:t>
            </w:r>
            <w:proofErr w:type="gramEnd"/>
            <w:r>
              <w:rPr>
                <w:sz w:val="15"/>
                <w:szCs w:val="15"/>
              </w:rPr>
              <w:t>ередающихся</w:t>
            </w:r>
            <w:proofErr w:type="spellEnd"/>
            <w:r>
              <w:rPr>
                <w:sz w:val="15"/>
                <w:szCs w:val="15"/>
              </w:rPr>
              <w:t xml:space="preserve"> иксодовыми </w:t>
            </w:r>
            <w:proofErr w:type="spellStart"/>
            <w:r>
              <w:rPr>
                <w:sz w:val="15"/>
                <w:szCs w:val="15"/>
              </w:rPr>
              <w:t>клещами,путем</w:t>
            </w:r>
            <w:proofErr w:type="spellEnd"/>
            <w:r>
              <w:rPr>
                <w:sz w:val="15"/>
                <w:szCs w:val="15"/>
              </w:rPr>
              <w:t xml:space="preserve"> организации и проведения </w:t>
            </w:r>
            <w:proofErr w:type="spellStart"/>
            <w:r>
              <w:rPr>
                <w:sz w:val="15"/>
                <w:szCs w:val="15"/>
              </w:rPr>
              <w:t>акарицидных</w:t>
            </w:r>
            <w:proofErr w:type="spellEnd"/>
            <w:r>
              <w:rPr>
                <w:sz w:val="15"/>
                <w:szCs w:val="15"/>
              </w:rPr>
              <w:t xml:space="preserve"> обработок наиболее посещаемых населением участков территории </w:t>
            </w:r>
            <w:proofErr w:type="spellStart"/>
            <w:r>
              <w:rPr>
                <w:sz w:val="15"/>
                <w:szCs w:val="15"/>
              </w:rPr>
              <w:t>прироодных</w:t>
            </w:r>
            <w:proofErr w:type="spellEnd"/>
            <w:r>
              <w:rPr>
                <w:sz w:val="15"/>
                <w:szCs w:val="15"/>
              </w:rPr>
              <w:t xml:space="preserve"> очагов клещевых инфекций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здравоохранения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FC4384" w:rsidTr="00D06FAC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384" w:rsidRDefault="00FC4384" w:rsidP="00D06FAC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125 000,25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384" w:rsidRDefault="00FC4384" w:rsidP="00D06FAC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249 850,50</w:t>
            </w:r>
          </w:p>
        </w:tc>
      </w:tr>
    </w:tbl>
    <w:p w:rsidR="00FC4384" w:rsidRDefault="00FC4384" w:rsidP="00FC4384"/>
    <w:p w:rsidR="00FC4384" w:rsidRPr="00FC4384" w:rsidRDefault="00FC4384" w:rsidP="00FC4384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hAnsi="Times New Roman" w:cs="Times New Roman"/>
          <w:sz w:val="24"/>
          <w:szCs w:val="24"/>
          <w:lang w:eastAsia="ru-RU"/>
        </w:rPr>
        <w:t xml:space="preserve">САГАЙСКИЙ СЕЛЬСКИЙ   СОВЕТ  ДЕПУТАТОВ </w:t>
      </w:r>
    </w:p>
    <w:p w:rsidR="00FC4384" w:rsidRPr="00FC4384" w:rsidRDefault="00FC4384" w:rsidP="00FC4384">
      <w:pPr>
        <w:suppressAutoHyphens w:val="0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hAnsi="Times New Roman" w:cs="Times New Roman"/>
          <w:sz w:val="24"/>
          <w:szCs w:val="24"/>
          <w:lang w:eastAsia="ru-RU"/>
        </w:rPr>
        <w:t xml:space="preserve">КАРАТУЗСКОГО РАЙОНА </w:t>
      </w:r>
    </w:p>
    <w:p w:rsidR="00FC4384" w:rsidRPr="00FC4384" w:rsidRDefault="00FC4384" w:rsidP="00FC4384">
      <w:pPr>
        <w:suppressAutoHyphens w:val="0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C4384" w:rsidRPr="00FC4384" w:rsidRDefault="00FC4384" w:rsidP="00FC438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384" w:rsidRPr="00FC4384" w:rsidRDefault="00FC4384" w:rsidP="00FC4384">
      <w:pPr>
        <w:tabs>
          <w:tab w:val="center" w:pos="467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РЕШЕНИЕ  </w:t>
      </w:r>
    </w:p>
    <w:p w:rsidR="00FC4384" w:rsidRPr="00FC4384" w:rsidRDefault="00FC4384" w:rsidP="00FC4384">
      <w:pPr>
        <w:tabs>
          <w:tab w:val="center" w:pos="467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FC4384" w:rsidRPr="00FC4384" w:rsidRDefault="00FC4384" w:rsidP="00FC438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hAnsi="Times New Roman" w:cs="Times New Roman"/>
          <w:sz w:val="24"/>
          <w:szCs w:val="24"/>
          <w:lang w:eastAsia="ru-RU"/>
        </w:rPr>
        <w:t xml:space="preserve">    29.10.2024                                 с. </w:t>
      </w:r>
      <w:proofErr w:type="spellStart"/>
      <w:r w:rsidRPr="00FC4384">
        <w:rPr>
          <w:rFonts w:ascii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FC43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№ 32-128</w:t>
      </w:r>
    </w:p>
    <w:p w:rsidR="00FC4384" w:rsidRPr="00FC4384" w:rsidRDefault="00FC4384" w:rsidP="00FC43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Муниципальному образованию «</w:t>
      </w:r>
      <w:proofErr w:type="spellStart"/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части полномочий </w:t>
      </w:r>
      <w:r w:rsidRPr="00FC4384">
        <w:rPr>
          <w:rFonts w:ascii="Times New Roman" w:hAnsi="Times New Roman" w:cs="Times New Roman"/>
          <w:sz w:val="24"/>
          <w:szCs w:val="24"/>
        </w:rPr>
        <w:t>по решению вопросов местного значения для организации исполнения бюджета поселения на 2025-2027 годы</w:t>
      </w: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4 статьи 15 Федерального </w:t>
      </w:r>
      <w:hyperlink r:id="rId8" w:history="1">
        <w:r w:rsidRPr="00FC43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№ 131-ФЗ «Об общих принципах организации местного самоуправления в Российской Федерации», Бюджетным </w:t>
      </w:r>
      <w:hyperlink r:id="rId9" w:history="1">
        <w:r w:rsidRPr="00FC43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руководствуясь статьёй 7 Устава Сагайского сельсовета</w:t>
      </w:r>
      <w:r w:rsidRPr="00FC43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депутатов, РЕШИЛ:</w:t>
      </w: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Муниципальному образованию Сагайский сельсовет Каратузского района Красноярского края передать Муниципальному образованию «</w:t>
      </w:r>
      <w:proofErr w:type="spellStart"/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</w:t>
      </w:r>
      <w:r w:rsidRPr="00FC4384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для организации исполнения бюджета поселения на 2025-2027 годы.</w:t>
      </w:r>
    </w:p>
    <w:p w:rsidR="00FC4384" w:rsidRPr="00FC4384" w:rsidRDefault="00FC4384" w:rsidP="00FC438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  Сагайского сельсовета </w:t>
      </w:r>
      <w:r w:rsidRPr="00FC43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10" w:history="1">
        <w:r w:rsidRPr="00FC43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1</w:t>
        </w:r>
      </w:hyperlink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решения.</w:t>
      </w: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(https://sagajskij-r04.gosweb.gosuslugi.ru/).</w:t>
      </w: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C4384" w:rsidRPr="00FC4384" w:rsidRDefault="00FC4384" w:rsidP="00FC43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FC4384" w:rsidRPr="00FC4384" w:rsidRDefault="00FC4384" w:rsidP="00FC4384">
      <w:pPr>
        <w:suppressAutoHyphens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C438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Председатель Сагайского                                          Глава Сагайского</w:t>
      </w:r>
    </w:p>
    <w:p w:rsidR="00FC4384" w:rsidRPr="00FC4384" w:rsidRDefault="00FC4384" w:rsidP="00FC4384">
      <w:pPr>
        <w:suppressAutoHyphens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FC438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сельского Совета депутатов                                      сельсовета</w:t>
      </w:r>
    </w:p>
    <w:p w:rsidR="00FC4384" w:rsidRPr="00FC4384" w:rsidRDefault="00FC4384" w:rsidP="00FC4384">
      <w:pPr>
        <w:suppressAutoHyphens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FC4384" w:rsidRPr="00FC4384" w:rsidRDefault="00FC4384" w:rsidP="00FC43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8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А.Н. Кузьмин                                           Н.А. Буланцев</w:t>
      </w:r>
    </w:p>
    <w:p w:rsidR="00FC4384" w:rsidRPr="00FC4384" w:rsidRDefault="00FC4384" w:rsidP="00FC438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384" w:rsidRDefault="00FC4384" w:rsidP="00FC4384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C4384" w:rsidRDefault="00FC4384" w:rsidP="00FC4384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C4384" w:rsidRDefault="00FC4384" w:rsidP="00FC4384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C4384" w:rsidRPr="00882897" w:rsidRDefault="00FC4384" w:rsidP="00FC4384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182996" w:rsidRDefault="00FC4384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  <w:bookmarkStart w:id="0" w:name="_GoBack"/>
      <w:bookmarkEnd w:id="0"/>
    </w:p>
    <w:sectPr w:rsidR="0018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3D" w:rsidRDefault="00FC438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3D" w:rsidRDefault="00FC438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D0A016" wp14:editId="479A6D9E">
              <wp:simplePos x="0" y="0"/>
              <wp:positionH relativeFrom="page">
                <wp:posOffset>1135380</wp:posOffset>
              </wp:positionH>
              <wp:positionV relativeFrom="page">
                <wp:posOffset>8313420</wp:posOffset>
              </wp:positionV>
              <wp:extent cx="5684520" cy="1492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452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153D" w:rsidRDefault="00FC4384">
                          <w:pPr>
                            <w:pStyle w:val="20"/>
                            <w:shd w:val="clear" w:color="auto" w:fill="auto"/>
                            <w:tabs>
                              <w:tab w:val="right" w:pos="4814"/>
                              <w:tab w:val="right" w:pos="895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ab/>
                            <w:t xml:space="preserve">А.Н. Кузьмин 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Н.А. Буланцев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89.4pt;margin-top:654.6pt;width:447.6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" filled="f" stroked="f">
              <v:textbox style="mso-fit-shape-to-text:t" inset="0,0,0,0">
                <w:txbxContent>
                  <w:p w:rsidR="00D4153D" w:rsidRDefault="00FC4384">
                    <w:pPr>
                      <w:pStyle w:val="20"/>
                      <w:shd w:val="clear" w:color="auto" w:fill="auto"/>
                      <w:tabs>
                        <w:tab w:val="right" w:pos="4814"/>
                        <w:tab w:val="right" w:pos="895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ab/>
                      <w:t xml:space="preserve">А.Н. Кузьмин </w:t>
                    </w:r>
                    <w:r>
                      <w:rPr>
                        <w:sz w:val="26"/>
                        <w:szCs w:val="26"/>
                      </w:rPr>
                      <w:tab/>
                      <w:t>Н.А. Буланцев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4EA"/>
    <w:multiLevelType w:val="multilevel"/>
    <w:tmpl w:val="F1283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C562B"/>
    <w:multiLevelType w:val="multilevel"/>
    <w:tmpl w:val="FB44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9B"/>
    <w:rsid w:val="00182996"/>
    <w:rsid w:val="005D119B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8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43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FC4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C438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C43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FC43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Другое_"/>
    <w:basedOn w:val="a0"/>
    <w:link w:val="a7"/>
    <w:rsid w:val="00FC438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438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C43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38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FC4384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FC4384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C4384"/>
    <w:pPr>
      <w:widowControl w:val="0"/>
      <w:shd w:val="clear" w:color="auto" w:fill="FFFFFF"/>
      <w:suppressAutoHyphens w:val="0"/>
      <w:spacing w:after="0"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rsid w:val="00FC4384"/>
    <w:pPr>
      <w:widowControl w:val="0"/>
      <w:shd w:val="clear" w:color="auto" w:fill="FFFFFF"/>
      <w:suppressAutoHyphens w:val="0"/>
      <w:spacing w:after="0"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rsid w:val="00FC4384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sid w:val="00FC4384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FC4384"/>
    <w:pPr>
      <w:widowControl w:val="0"/>
      <w:shd w:val="clear" w:color="auto" w:fill="FFFFFF"/>
      <w:suppressAutoHyphens w:val="0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rsid w:val="00FC4384"/>
    <w:pPr>
      <w:widowControl w:val="0"/>
      <w:shd w:val="clear" w:color="auto" w:fill="FFFFFF"/>
      <w:suppressAutoHyphens w:val="0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FC4384"/>
    <w:pPr>
      <w:widowControl w:val="0"/>
      <w:shd w:val="clear" w:color="auto" w:fill="FFFFFF"/>
      <w:suppressAutoHyphens w:val="0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FC4384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FC438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C4384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FC438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C4384"/>
    <w:pPr>
      <w:widowControl w:val="0"/>
      <w:suppressAutoHyphens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C438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8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43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FC4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C438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C43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FC43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Другое_"/>
    <w:basedOn w:val="a0"/>
    <w:link w:val="a7"/>
    <w:rsid w:val="00FC438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438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C43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38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FC4384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FC4384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C4384"/>
    <w:pPr>
      <w:widowControl w:val="0"/>
      <w:shd w:val="clear" w:color="auto" w:fill="FFFFFF"/>
      <w:suppressAutoHyphens w:val="0"/>
      <w:spacing w:after="0"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rsid w:val="00FC4384"/>
    <w:pPr>
      <w:widowControl w:val="0"/>
      <w:shd w:val="clear" w:color="auto" w:fill="FFFFFF"/>
      <w:suppressAutoHyphens w:val="0"/>
      <w:spacing w:after="0"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rsid w:val="00FC4384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sid w:val="00FC4384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FC4384"/>
    <w:pPr>
      <w:widowControl w:val="0"/>
      <w:shd w:val="clear" w:color="auto" w:fill="FFFFFF"/>
      <w:suppressAutoHyphens w:val="0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rsid w:val="00FC4384"/>
    <w:pPr>
      <w:widowControl w:val="0"/>
      <w:shd w:val="clear" w:color="auto" w:fill="FFFFFF"/>
      <w:suppressAutoHyphens w:val="0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FC4384"/>
    <w:pPr>
      <w:widowControl w:val="0"/>
      <w:shd w:val="clear" w:color="auto" w:fill="FFFFFF"/>
      <w:suppressAutoHyphens w:val="0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FC4384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FC438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FC4384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FC438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C4384"/>
    <w:pPr>
      <w:widowControl w:val="0"/>
      <w:suppressAutoHyphens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C438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A23C134BD8B838934C5A2E06FC4D874033071B2323F7D10BF156D61C7439D09EE1DC9651B29250XAI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3C134BD8B838934C533701FC4D8745300D152220AADB03A85AD4X1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10919</Words>
  <Characters>62241</Characters>
  <Application>Microsoft Office Word</Application>
  <DocSecurity>0</DocSecurity>
  <Lines>518</Lines>
  <Paragraphs>146</Paragraphs>
  <ScaleCrop>false</ScaleCrop>
  <Company>SPecialiST RePack</Company>
  <LinksUpToDate>false</LinksUpToDate>
  <CharactersWithSpaces>73014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2024-11-06T09:31:00Z</dcterms:created>
  <dcterms:modified xsi:type="dcterms:W3CDTF">2024-11-06T09:34:00Z</dcterms:modified>
</cp:coreProperties>
</file>