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D" w:rsidRDefault="00982DBD" w:rsidP="00982DBD">
      <w:pPr>
        <w:tabs>
          <w:tab w:val="left" w:pos="12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САГАЙСКИЙ СЕЛЬСКИЙ   СОВЕТ  ДЕПУТАТОВ</w:t>
      </w:r>
    </w:p>
    <w:p w:rsidR="00982DBD" w:rsidRDefault="00982DBD" w:rsidP="00982D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Каратузского района</w:t>
      </w:r>
    </w:p>
    <w:p w:rsidR="00982DBD" w:rsidRDefault="00982DBD" w:rsidP="00982D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982DBD" w:rsidRDefault="00982DBD" w:rsidP="00982D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DBD" w:rsidRDefault="00982DBD" w:rsidP="00982DB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РЕШЕНИЕ  </w:t>
      </w:r>
    </w:p>
    <w:p w:rsidR="00982DBD" w:rsidRDefault="00982DBD" w:rsidP="00982DB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982DBD" w:rsidRDefault="004C2F98" w:rsidP="00982DBD">
      <w:pPr>
        <w:tabs>
          <w:tab w:val="center" w:pos="4677"/>
          <w:tab w:val="left" w:pos="85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22.12</w:t>
      </w:r>
      <w:r w:rsidR="00982DBD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82DBD">
        <w:rPr>
          <w:rFonts w:ascii="Times New Roman" w:eastAsia="Times New Roman" w:hAnsi="Times New Roman"/>
          <w:sz w:val="28"/>
          <w:szCs w:val="28"/>
          <w:lang w:eastAsia="ru-RU"/>
        </w:rPr>
        <w:t xml:space="preserve">   с. </w:t>
      </w:r>
      <w:proofErr w:type="spellStart"/>
      <w:r w:rsidR="00982DBD">
        <w:rPr>
          <w:rFonts w:ascii="Times New Roman" w:eastAsia="Times New Roman" w:hAnsi="Times New Roman"/>
          <w:sz w:val="28"/>
          <w:szCs w:val="28"/>
          <w:lang w:eastAsia="ru-RU"/>
        </w:rPr>
        <w:t>Сагайское</w:t>
      </w:r>
      <w:proofErr w:type="spellEnd"/>
      <w:r w:rsidR="00982D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№ 25-111</w:t>
      </w:r>
    </w:p>
    <w:p w:rsidR="00982DBD" w:rsidRDefault="00982DBD" w:rsidP="00982DBD">
      <w:pPr>
        <w:tabs>
          <w:tab w:val="left" w:pos="8590"/>
        </w:tabs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DBD" w:rsidRDefault="00982DBD" w:rsidP="00982DBD">
      <w:pPr>
        <w:tabs>
          <w:tab w:val="left" w:pos="8590"/>
        </w:tabs>
        <w:spacing w:after="0" w:line="240" w:lineRule="auto"/>
        <w:ind w:right="38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</w:t>
      </w:r>
    </w:p>
    <w:p w:rsidR="00982DBD" w:rsidRDefault="00982DBD" w:rsidP="00982DBD">
      <w:pPr>
        <w:tabs>
          <w:tab w:val="left" w:pos="8590"/>
        </w:tabs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DBD" w:rsidRDefault="00982DBD" w:rsidP="00982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Руководствуясь статьей 53  </w:t>
      </w:r>
      <w:r w:rsidRPr="00B6449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6449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6449C">
        <w:rPr>
          <w:rFonts w:ascii="Times New Roman" w:hAnsi="Times New Roman"/>
          <w:sz w:val="28"/>
          <w:szCs w:val="28"/>
        </w:rPr>
        <w:t> </w:t>
      </w:r>
      <w:hyperlink r:id="rId7" w:tgtFrame="_blank" w:history="1">
        <w:r w:rsidRPr="00B644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0</w:t>
        </w:r>
        <w:r w:rsidRPr="00B644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.10.</w:t>
        </w:r>
        <w:r w:rsidRPr="00B644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2003 года № 131-ФЗ</w:t>
        </w:r>
      </w:hyperlink>
      <w:r w:rsidRPr="00B6449C">
        <w:rPr>
          <w:rFonts w:ascii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r>
        <w:rPr>
          <w:rFonts w:ascii="Times New Roman" w:hAnsi="Times New Roman"/>
          <w:sz w:val="28"/>
          <w:szCs w:val="28"/>
        </w:rPr>
        <w:t xml:space="preserve">статьей 22 </w:t>
      </w:r>
      <w:r w:rsidRPr="00B6449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6449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6449C">
        <w:rPr>
          <w:rFonts w:ascii="Times New Roman" w:hAnsi="Times New Roman"/>
          <w:sz w:val="28"/>
          <w:szCs w:val="28"/>
        </w:rPr>
        <w:t> </w:t>
      </w:r>
      <w:hyperlink r:id="rId8" w:tgtFrame="_blank" w:history="1">
        <w:r w:rsidRPr="00B644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02.03.2007 № 25-ФЗ</w:t>
        </w:r>
      </w:hyperlink>
      <w:r w:rsidRPr="00B6449C">
        <w:rPr>
          <w:rFonts w:ascii="Times New Roman" w:hAnsi="Times New Roman"/>
          <w:sz w:val="28"/>
          <w:szCs w:val="28"/>
        </w:rPr>
        <w:t> «О муниципальной службе в Российской Федерации»,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статьей 14 Устава Сагайского сельсовета, Сагайский сельский Совет депутатов  РЕШИЛ:</w:t>
      </w:r>
    </w:p>
    <w:p w:rsidR="00982DBD" w:rsidRDefault="00982DBD" w:rsidP="00982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6449C">
        <w:rPr>
          <w:rFonts w:ascii="Times New Roman" w:eastAsia="Times New Roman" w:hAnsi="Times New Roman"/>
          <w:sz w:val="28"/>
          <w:szCs w:val="28"/>
          <w:lang w:eastAsia="ru-RU"/>
        </w:rPr>
        <w:t>Внести в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следующие изменения и дополнения:</w:t>
      </w:r>
    </w:p>
    <w:p w:rsidR="00982DBD" w:rsidRPr="00996604" w:rsidRDefault="00982DBD" w:rsidP="00982DB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966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96604">
        <w:rPr>
          <w:rFonts w:ascii="Times New Roman" w:hAnsi="Times New Roman"/>
          <w:sz w:val="28"/>
          <w:szCs w:val="28"/>
        </w:rPr>
        <w:t xml:space="preserve"> Статью 3 </w:t>
      </w:r>
      <w:r w:rsidRPr="00996604">
        <w:rPr>
          <w:rFonts w:ascii="Times New Roman" w:hAnsi="Times New Roman"/>
          <w:color w:val="000000"/>
          <w:sz w:val="28"/>
          <w:szCs w:val="28"/>
        </w:rPr>
        <w:t>Приложения к решению</w:t>
      </w:r>
      <w:r w:rsidRPr="009966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604">
        <w:rPr>
          <w:rFonts w:ascii="Times New Roman" w:hAnsi="Times New Roman"/>
          <w:color w:val="000000"/>
          <w:sz w:val="28"/>
          <w:szCs w:val="28"/>
        </w:rPr>
        <w:t>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дополнить пунктом 3 следующего содержания:</w:t>
      </w:r>
    </w:p>
    <w:p w:rsidR="00982DBD" w:rsidRPr="00C67F98" w:rsidRDefault="00982DBD" w:rsidP="00982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604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996604">
        <w:rPr>
          <w:rFonts w:ascii="Times New Roman" w:hAnsi="Times New Roman" w:cs="Times New Roman"/>
          <w:sz w:val="28"/>
          <w:szCs w:val="28"/>
        </w:rPr>
        <w:t xml:space="preserve">редельные размеры ежемесячного денежного поощрения,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настоящей статьи, увеличиваются на 3000 рублей, с учетом </w:t>
      </w:r>
      <w:r w:rsidRPr="00C67F98">
        <w:rPr>
          <w:rFonts w:ascii="Times New Roman" w:hAnsi="Times New Roman" w:cs="Times New Roman"/>
          <w:sz w:val="28"/>
          <w:szCs w:val="28"/>
        </w:rPr>
        <w:t>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982DBD" w:rsidRPr="00996604" w:rsidRDefault="00982DBD" w:rsidP="00982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</w:t>
      </w: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ленные в соответствии пунктами 2, 3 настоящей статьи</w:t>
      </w: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, увеличиваются на размер, рассчитываемый </w:t>
      </w:r>
      <w:proofErr w:type="gramEnd"/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по формуле:</w:t>
      </w:r>
    </w:p>
    <w:p w:rsidR="00982DBD" w:rsidRPr="00A27DBC" w:rsidRDefault="00982DBD" w:rsidP="00982D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82DBD" w:rsidRPr="00A27DBC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82DBD" w:rsidRDefault="00982DBD" w:rsidP="00982D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982DBD" w:rsidRPr="00996604" w:rsidRDefault="00982DBD" w:rsidP="00982D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996604">
        <w:rPr>
          <w:rFonts w:ascii="Times New Roman" w:hAnsi="Times New Roman"/>
          <w:sz w:val="28"/>
          <w:szCs w:val="28"/>
        </w:rPr>
        <w:t>Статью 9 Приложения к решению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дополнить пунктом 2 следующего содержания:</w:t>
      </w:r>
    </w:p>
    <w:p w:rsidR="00982DBD" w:rsidRPr="00C67F98" w:rsidRDefault="00982DBD" w:rsidP="00982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6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2) П</w:t>
      </w:r>
      <w:r w:rsidRPr="00996604">
        <w:rPr>
          <w:rFonts w:ascii="Times New Roman" w:hAnsi="Times New Roman"/>
          <w:sz w:val="28"/>
          <w:szCs w:val="28"/>
        </w:rPr>
        <w:t>редельные размеры ежемесячного денежного поощрен</w:t>
      </w:r>
      <w:r>
        <w:rPr>
          <w:rFonts w:ascii="Times New Roman" w:hAnsi="Times New Roman"/>
          <w:sz w:val="28"/>
          <w:szCs w:val="28"/>
        </w:rPr>
        <w:t>ия увеличиваются на 3000 рублей,</w:t>
      </w:r>
      <w:r w:rsidRPr="0019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C67F98">
        <w:rPr>
          <w:rFonts w:ascii="Times New Roman" w:hAnsi="Times New Roman" w:cs="Times New Roman"/>
          <w:sz w:val="28"/>
          <w:szCs w:val="28"/>
        </w:rPr>
        <w:t xml:space="preserve">районного коэффициента и процентной надбавки к заработной плате за стаж работы в районах Крайнего </w:t>
      </w:r>
      <w:r w:rsidRPr="00C67F98">
        <w:rPr>
          <w:rFonts w:ascii="Times New Roman" w:hAnsi="Times New Roman" w:cs="Times New Roman"/>
          <w:sz w:val="28"/>
          <w:szCs w:val="28"/>
        </w:rPr>
        <w:lastRenderedPageBreak/>
        <w:t>Севера и приравненных к ним местностях и иных местностях края с особыми климатическими условиями.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енные в соответствии с пунктом 2 настоящей статьи</w:t>
      </w: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, увеличиваются на размер, рассчитываемый по формуле:</w:t>
      </w:r>
      <w:proofErr w:type="gramEnd"/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82DBD" w:rsidRPr="00A27DBC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82DBD" w:rsidRDefault="00982DBD" w:rsidP="00982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27DBC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982DBD" w:rsidRPr="00996604" w:rsidRDefault="00982DBD" w:rsidP="00982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996604">
        <w:rPr>
          <w:rFonts w:ascii="Times New Roman" w:hAnsi="Times New Roman"/>
          <w:sz w:val="28"/>
          <w:szCs w:val="28"/>
        </w:rPr>
        <w:t>Абзац 3 статьи 15 Приложения к решению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изменить и изложить в следующей редакции:</w:t>
      </w:r>
    </w:p>
    <w:p w:rsidR="00982DBD" w:rsidRPr="00996604" w:rsidRDefault="00982DBD" w:rsidP="00982DB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66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6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604">
        <w:rPr>
          <w:rFonts w:ascii="Times New Roman" w:hAnsi="Times New Roman"/>
          <w:sz w:val="28"/>
          <w:szCs w:val="28"/>
        </w:rPr>
        <w:t xml:space="preserve">фонда оплаты труда (за исключением главы Сагайского сельсовета), который формируется из расчета среднемесячного базового должностного </w:t>
      </w:r>
      <w:r w:rsidRPr="00996604">
        <w:rPr>
          <w:rFonts w:ascii="Times New Roman" w:hAnsi="Times New Roman"/>
          <w:sz w:val="28"/>
          <w:szCs w:val="28"/>
        </w:rPr>
        <w:lastRenderedPageBreak/>
        <w:t>оклада и количества должностных окладов, предусматриваемых при фонда оплаты труда</w:t>
      </w:r>
      <w:r w:rsidRPr="009966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6604">
        <w:rPr>
          <w:rFonts w:ascii="Times New Roman" w:hAnsi="Times New Roman"/>
          <w:sz w:val="28"/>
          <w:szCs w:val="28"/>
        </w:rPr>
        <w:t>увеличенного на сумму средств, обеспечивающую выплату увеличения ежемесячного денежного поощр</w:t>
      </w:r>
      <w:r>
        <w:rPr>
          <w:rFonts w:ascii="Times New Roman" w:hAnsi="Times New Roman"/>
          <w:sz w:val="28"/>
          <w:szCs w:val="28"/>
        </w:rPr>
        <w:t>ения в соответствии с пунктом 2</w:t>
      </w:r>
      <w:r w:rsidRPr="00996604">
        <w:rPr>
          <w:rFonts w:ascii="Times New Roman" w:hAnsi="Times New Roman"/>
          <w:sz w:val="28"/>
          <w:szCs w:val="28"/>
        </w:rPr>
        <w:t xml:space="preserve"> статьи 9 настоящего положения,</w:t>
      </w:r>
      <w:r w:rsidRPr="0099660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96604">
        <w:rPr>
          <w:rFonts w:ascii="Times New Roman" w:hAnsi="Times New Roman"/>
          <w:color w:val="000000"/>
          <w:sz w:val="28"/>
          <w:szCs w:val="28"/>
        </w:rPr>
        <w:t>с учетом средств на выплату районного коэффициента, процентной надбавки к заработной плате за стаж работы в</w:t>
      </w:r>
      <w:proofErr w:type="gramEnd"/>
      <w:r w:rsidRPr="009966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96604">
        <w:rPr>
          <w:rFonts w:ascii="Times New Roman" w:hAnsi="Times New Roman"/>
          <w:color w:val="000000"/>
          <w:sz w:val="28"/>
          <w:szCs w:val="28"/>
        </w:rPr>
        <w:t>районах</w:t>
      </w:r>
      <w:proofErr w:type="gramEnd"/>
      <w:r w:rsidRPr="00996604">
        <w:rPr>
          <w:rFonts w:ascii="Times New Roman" w:hAnsi="Times New Roman"/>
          <w:color w:val="000000"/>
          <w:sz w:val="28"/>
          <w:szCs w:val="28"/>
        </w:rPr>
        <w:t xml:space="preserve"> Крайнего Севера, в приравненных к ним местностях и иных местностях края с особыми климатическими условиями;»</w:t>
      </w:r>
    </w:p>
    <w:p w:rsidR="00982DBD" w:rsidRDefault="00982DBD" w:rsidP="00982D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604">
        <w:rPr>
          <w:rFonts w:ascii="Times New Roman" w:hAnsi="Times New Roman"/>
          <w:sz w:val="28"/>
          <w:szCs w:val="28"/>
        </w:rPr>
        <w:t>2.</w:t>
      </w:r>
      <w:r w:rsidRPr="00996604">
        <w:rPr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по финансам, бюджету и налоговой политике.</w:t>
      </w:r>
    </w:p>
    <w:p w:rsidR="00982DBD" w:rsidRPr="00996604" w:rsidRDefault="00982DBD" w:rsidP="00982D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6604">
        <w:rPr>
          <w:sz w:val="28"/>
          <w:szCs w:val="28"/>
        </w:rPr>
        <w:t>3. Решение вступает в силу в день, следующий за днем его официального опубликования в периодичном печатном издании «</w:t>
      </w:r>
      <w:r>
        <w:rPr>
          <w:sz w:val="28"/>
          <w:szCs w:val="28"/>
        </w:rPr>
        <w:t>Сагайский Вестник</w:t>
      </w:r>
      <w:r w:rsidRPr="00996604">
        <w:rPr>
          <w:sz w:val="28"/>
          <w:szCs w:val="28"/>
        </w:rPr>
        <w:t>».</w:t>
      </w:r>
    </w:p>
    <w:p w:rsidR="00982DBD" w:rsidRDefault="00982DBD" w:rsidP="00982DBD">
      <w:pPr>
        <w:ind w:firstLine="709"/>
        <w:rPr>
          <w:sz w:val="28"/>
          <w:szCs w:val="28"/>
        </w:rPr>
      </w:pPr>
    </w:p>
    <w:p w:rsidR="00982DBD" w:rsidRDefault="00982DBD" w:rsidP="00982DBD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Сагайского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Глава Сагайского сельсовета </w:t>
      </w:r>
    </w:p>
    <w:p w:rsidR="00982DBD" w:rsidRDefault="00982DBD" w:rsidP="00982D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</w:p>
    <w:p w:rsidR="00982DBD" w:rsidRDefault="00982DBD" w:rsidP="00982DBD"/>
    <w:p w:rsidR="00982DBD" w:rsidRDefault="00982DBD" w:rsidP="00982DBD">
      <w:pPr>
        <w:tabs>
          <w:tab w:val="left" w:pos="1903"/>
          <w:tab w:val="left" w:pos="75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А.Н. Кузьмин                                                        Н.А. Буланцев</w:t>
      </w:r>
    </w:p>
    <w:p w:rsidR="00982DBD" w:rsidRDefault="00982DBD" w:rsidP="00982DBD">
      <w:pPr>
        <w:rPr>
          <w:sz w:val="28"/>
          <w:szCs w:val="28"/>
        </w:rPr>
      </w:pPr>
    </w:p>
    <w:p w:rsidR="00982DBD" w:rsidRDefault="00982DBD" w:rsidP="00982DBD">
      <w:pPr>
        <w:ind w:firstLine="709"/>
        <w:rPr>
          <w:szCs w:val="28"/>
        </w:rPr>
      </w:pPr>
    </w:p>
    <w:p w:rsidR="00982DBD" w:rsidRDefault="00982DBD" w:rsidP="00982DBD">
      <w:pPr>
        <w:ind w:left="360"/>
      </w:pPr>
    </w:p>
    <w:p w:rsidR="00996604" w:rsidRPr="00982DBD" w:rsidRDefault="00996604" w:rsidP="00982DBD"/>
    <w:sectPr w:rsidR="00996604" w:rsidRPr="00982DBD" w:rsidSect="00AB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F7"/>
    <w:rsid w:val="00124D65"/>
    <w:rsid w:val="003162D2"/>
    <w:rsid w:val="0044092A"/>
    <w:rsid w:val="004C2F98"/>
    <w:rsid w:val="00586E70"/>
    <w:rsid w:val="00982DBD"/>
    <w:rsid w:val="00996604"/>
    <w:rsid w:val="00A27DBC"/>
    <w:rsid w:val="00B6449C"/>
    <w:rsid w:val="00E7527E"/>
    <w:rsid w:val="00E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49C"/>
    <w:rPr>
      <w:color w:val="0000FF" w:themeColor="hyperlink"/>
      <w:u w:val="single"/>
    </w:rPr>
  </w:style>
  <w:style w:type="paragraph" w:customStyle="1" w:styleId="ConsPlusNormal">
    <w:name w:val="ConsPlusNormal"/>
    <w:rsid w:val="00A27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27D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6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49C"/>
    <w:rPr>
      <w:color w:val="0000FF" w:themeColor="hyperlink"/>
      <w:u w:val="single"/>
    </w:rPr>
  </w:style>
  <w:style w:type="paragraph" w:customStyle="1" w:styleId="ConsPlusNormal">
    <w:name w:val="ConsPlusNormal"/>
    <w:rsid w:val="00A27D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27D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6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D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52F2-137B-4D9E-92D6-3D1EABE6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2023-12-12T03:37:00Z</cp:lastPrinted>
  <dcterms:created xsi:type="dcterms:W3CDTF">2023-12-08T08:54:00Z</dcterms:created>
  <dcterms:modified xsi:type="dcterms:W3CDTF">2023-12-25T01:17:00Z</dcterms:modified>
</cp:coreProperties>
</file>