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3B" w:rsidRPr="005A523B" w:rsidRDefault="005A523B" w:rsidP="005A523B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</w:t>
      </w:r>
    </w:p>
    <w:p w:rsidR="005A523B" w:rsidRPr="005A523B" w:rsidRDefault="005A523B" w:rsidP="005A523B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23B">
        <w:rPr>
          <w:rFonts w:ascii="Times New Roman" w:eastAsia="Calibri" w:hAnsi="Times New Roman" w:cs="Times New Roman"/>
          <w:sz w:val="24"/>
          <w:szCs w:val="24"/>
        </w:rPr>
        <w:t>САГАЙСКИЙ СЕЛЬСОВЕТ КАРАТУЗСКОГО РАЙОНА</w:t>
      </w:r>
    </w:p>
    <w:p w:rsidR="005A523B" w:rsidRPr="005A523B" w:rsidRDefault="005A523B" w:rsidP="005A523B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5A523B" w:rsidRPr="005A523B" w:rsidRDefault="005A523B" w:rsidP="005A523B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523B" w:rsidRPr="005A523B" w:rsidRDefault="005A523B" w:rsidP="005A523B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A523B" w:rsidRPr="005A523B" w:rsidRDefault="005A523B" w:rsidP="005A523B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523B" w:rsidRPr="005A523B" w:rsidRDefault="00C61D0F" w:rsidP="005A523B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23.12.</w:t>
      </w:r>
      <w:r w:rsidR="005A523B" w:rsidRPr="005A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="005A523B" w:rsidRPr="005A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523B" w:rsidRPr="005A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523B"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5A523B"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spellStart"/>
      <w:r w:rsidR="005A523B"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5A523B"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5A523B" w:rsidRPr="00736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агайское</w:t>
      </w:r>
      <w:proofErr w:type="spellEnd"/>
      <w:r w:rsidR="005A523B" w:rsidRPr="005A5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№ 35-134</w:t>
      </w:r>
    </w:p>
    <w:p w:rsidR="005A523B" w:rsidRDefault="005A523B" w:rsidP="00172221">
      <w:pPr>
        <w:pStyle w:val="a3"/>
        <w:spacing w:before="0" w:beforeAutospacing="0" w:after="0" w:afterAutospacing="0"/>
        <w:ind w:firstLine="709"/>
        <w:jc w:val="center"/>
      </w:pPr>
    </w:p>
    <w:p w:rsidR="00172221" w:rsidRPr="005A523B" w:rsidRDefault="00736190" w:rsidP="005A523B">
      <w:pPr>
        <w:pStyle w:val="a3"/>
        <w:spacing w:before="0" w:beforeAutospacing="0" w:after="0" w:afterAutospacing="0"/>
        <w:ind w:firstLine="709"/>
        <w:jc w:val="both"/>
      </w:pPr>
      <w:hyperlink r:id="rId6" w:tgtFrame="_blank" w:history="1">
        <w:r w:rsidR="00172221" w:rsidRPr="005A523B">
          <w:rPr>
            <w:rStyle w:val="1"/>
            <w:bCs/>
          </w:rPr>
          <w:t>О внесении изменений в решение Сагайского сельского Совета депутатов от 22.06.2018 № Р-63 «Об утверждении Положения о бюджетном процессе в муниципальном образовании Сагайский сельсовет»</w:t>
        </w:r>
      </w:hyperlink>
    </w:p>
    <w:p w:rsidR="00172221" w:rsidRPr="005A523B" w:rsidRDefault="00172221" w:rsidP="005A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</w:t>
      </w:r>
      <w:hyperlink r:id="rId7" w:tgtFrame="_blank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 </w:t>
      </w:r>
      <w:hyperlink r:id="rId8" w:tgtFrame="_blank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Сагайского сельсовета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, Сагайский сельский Совет депутатов РЕШИЛ:</w:t>
      </w:r>
      <w:bookmarkStart w:id="0" w:name="_GoBack"/>
      <w:bookmarkEnd w:id="0"/>
    </w:p>
    <w:p w:rsidR="00172221" w:rsidRPr="005A523B" w:rsidRDefault="00172221" w:rsidP="005A523B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Сагайского сельского Совета депутатов от 22.06.2018 № Р-63 «Об утверждении Положения о бюджетном процессе в муниципальном образовании Сагайский сельсовет» следующие изменения: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221" w:rsidRPr="005A523B" w:rsidRDefault="00172221" w:rsidP="005A523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Положение главой 7 следующего содержания: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7. </w:t>
      </w:r>
      <w:r w:rsidRPr="005A52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Верхние пределы муниципального внутреннего и внешнего долга и предельные значения показателей долговой устойчивости муниципального образования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договоров финансовой аренды (лизинга), а также безвозмездных поступлений на реализацию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источником финансового </w:t>
      </w: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муниципального образования, в отношении которого осуществляются меры, предусмотренные </w:t>
      </w:r>
      <w:hyperlink r:id="rId9" w:anchor="/document/12112604/entry/1364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статьи 136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Бюджетного 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-частном партнерстве, обязательств по уплате лизинговых платежей по </w:t>
      </w: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договорам финансовой аренды (лизинга), не должен превышать 50 процентов утвержденного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договоров финансовой аренды (лизинга), а также безвозмездных поступлений на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мероприятий, источником финансового </w:t>
      </w: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договоры финансовой аренды (лизинга), заключенные до 1 января 2025 года.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Общий объем обязательств муниципального образования, указанных в </w:t>
      </w:r>
      <w:hyperlink r:id="rId10" w:anchor="/document/12112604/entry/10752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втором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/document/12112604/entry/10753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третьем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местного бюджета должен соответствовать ограничениям, установленным </w:t>
      </w:r>
      <w:hyperlink r:id="rId12" w:anchor="/document/12112604/entry/10752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абзацами вторым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/document/12112604/entry/10753" w:history="1">
        <w:r w:rsidRPr="005A5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третьим</w:t>
        </w:r>
      </w:hyperlink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</w:t>
      </w:r>
      <w:proofErr w:type="gramStart"/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72221" w:rsidRPr="005A523B" w:rsidRDefault="00172221" w:rsidP="001722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A52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A52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2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 по финансам, бюджету и налоговой политике.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 со дня, следующего за днем официального опубликования в периодичном печатном издании «Сагайский вестник».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2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221" w:rsidRPr="005A523B" w:rsidRDefault="00172221" w:rsidP="00172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3B" w:rsidRPr="005A523B" w:rsidRDefault="005A523B" w:rsidP="005A523B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5A523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Председатель Сагайского                                          Глава Сагайского</w:t>
      </w:r>
    </w:p>
    <w:p w:rsidR="005A523B" w:rsidRPr="005A523B" w:rsidRDefault="005A523B" w:rsidP="005A523B">
      <w:pPr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5A523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сельского Совета депутатов                                      сельсовета</w:t>
      </w:r>
    </w:p>
    <w:p w:rsidR="005A523B" w:rsidRPr="005A523B" w:rsidRDefault="005A523B" w:rsidP="005A523B">
      <w:pPr>
        <w:spacing w:after="0" w:line="240" w:lineRule="auto"/>
        <w:ind w:firstLine="567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5A523B" w:rsidRPr="005A523B" w:rsidRDefault="005A523B" w:rsidP="005A523B">
      <w:pPr>
        <w:suppressAutoHyphens/>
        <w:spacing w:after="160" w:line="259" w:lineRule="auto"/>
        <w:ind w:firstLine="567"/>
        <w:rPr>
          <w:rFonts w:ascii="Calibri" w:eastAsia="Calibri" w:hAnsi="Calibri" w:cs="Calibri"/>
          <w:sz w:val="24"/>
          <w:szCs w:val="24"/>
        </w:rPr>
      </w:pPr>
      <w:r w:rsidRPr="005A523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А.Н. Кузьмин                                             Н.А. Буланцев</w:t>
      </w:r>
    </w:p>
    <w:p w:rsidR="00196C01" w:rsidRPr="005A523B" w:rsidRDefault="00196C01">
      <w:pPr>
        <w:rPr>
          <w:rFonts w:ascii="Times New Roman" w:hAnsi="Times New Roman" w:cs="Times New Roman"/>
          <w:sz w:val="24"/>
          <w:szCs w:val="24"/>
        </w:rPr>
      </w:pPr>
    </w:p>
    <w:sectPr w:rsidR="00196C01" w:rsidRPr="005A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535"/>
    <w:multiLevelType w:val="multilevel"/>
    <w:tmpl w:val="93F83A3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986001"/>
    <w:multiLevelType w:val="multilevel"/>
    <w:tmpl w:val="A0F0C4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284AE0"/>
    <w:multiLevelType w:val="multilevel"/>
    <w:tmpl w:val="7C08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5C"/>
    <w:rsid w:val="00172221"/>
    <w:rsid w:val="00196C01"/>
    <w:rsid w:val="005A523B"/>
    <w:rsid w:val="00736190"/>
    <w:rsid w:val="009B4B5C"/>
    <w:rsid w:val="00C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72221"/>
  </w:style>
  <w:style w:type="paragraph" w:styleId="a4">
    <w:name w:val="List Paragraph"/>
    <w:basedOn w:val="a"/>
    <w:uiPriority w:val="34"/>
    <w:qFormat/>
    <w:rsid w:val="001722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72221"/>
  </w:style>
  <w:style w:type="paragraph" w:styleId="a4">
    <w:name w:val="List Paragraph"/>
    <w:basedOn w:val="a"/>
    <w:uiPriority w:val="34"/>
    <w:qFormat/>
    <w:rsid w:val="001722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6B20E45-A1C5-4396-8DD0-A0DAB8744E26" TargetMode="External"/><Relationship Id="rId13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F2B9F41-1E06-4473-81A9-EF24237F46D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2024-11-25T04:55:00Z</cp:lastPrinted>
  <dcterms:created xsi:type="dcterms:W3CDTF">2024-11-20T08:40:00Z</dcterms:created>
  <dcterms:modified xsi:type="dcterms:W3CDTF">2024-12-24T06:33:00Z</dcterms:modified>
</cp:coreProperties>
</file>