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8C0" w:rsidRPr="00E30406" w:rsidRDefault="00D328C0" w:rsidP="00D328C0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30406">
        <w:rPr>
          <w:rFonts w:ascii="Arial" w:eastAsia="Times New Roman" w:hAnsi="Arial" w:cs="Arial"/>
          <w:sz w:val="24"/>
          <w:szCs w:val="24"/>
          <w:lang w:eastAsia="ru-RU"/>
        </w:rPr>
        <w:t xml:space="preserve">САГАЙСКИЙ СЕЛЬСКИЙ   СОВЕТ  ДЕПУТАТОВ </w:t>
      </w:r>
    </w:p>
    <w:p w:rsidR="00D328C0" w:rsidRPr="00E30406" w:rsidRDefault="00D328C0" w:rsidP="00D328C0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30406">
        <w:rPr>
          <w:rFonts w:ascii="Arial" w:eastAsia="Times New Roman" w:hAnsi="Arial" w:cs="Arial"/>
          <w:sz w:val="24"/>
          <w:szCs w:val="24"/>
          <w:lang w:eastAsia="ru-RU"/>
        </w:rPr>
        <w:t>КАРАТУЗСКОГО РАЙОНА</w:t>
      </w:r>
    </w:p>
    <w:p w:rsidR="00D328C0" w:rsidRPr="00E30406" w:rsidRDefault="00D328C0" w:rsidP="00D328C0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30406"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</w:p>
    <w:p w:rsidR="00D328C0" w:rsidRPr="00E30406" w:rsidRDefault="00D328C0" w:rsidP="00D328C0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28C0" w:rsidRPr="00E30406" w:rsidRDefault="00D328C0" w:rsidP="00D328C0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30406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D328C0" w:rsidRPr="00E30406" w:rsidRDefault="00D328C0" w:rsidP="00D328C0">
      <w:pPr>
        <w:keepNext/>
        <w:keepLines/>
        <w:spacing w:after="0" w:line="240" w:lineRule="auto"/>
        <w:ind w:right="-1" w:firstLine="709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328C0" w:rsidRPr="00E30406" w:rsidRDefault="00E30406" w:rsidP="00D328C0">
      <w:pPr>
        <w:keepNext/>
        <w:keepLines/>
        <w:spacing w:after="0" w:line="240" w:lineRule="auto"/>
        <w:ind w:right="-1"/>
        <w:outlineLvl w:val="0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E30406">
        <w:rPr>
          <w:rFonts w:ascii="Arial" w:eastAsia="Times New Roman" w:hAnsi="Arial" w:cs="Arial"/>
          <w:bCs/>
          <w:sz w:val="24"/>
          <w:szCs w:val="24"/>
          <w:lang w:eastAsia="ru-RU"/>
        </w:rPr>
        <w:t>13.04.2023</w:t>
      </w:r>
      <w:r w:rsidR="00D328C0" w:rsidRPr="00E30406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                                       с. </w:t>
      </w:r>
      <w:proofErr w:type="spellStart"/>
      <w:r w:rsidR="00D328C0" w:rsidRPr="00E30406">
        <w:rPr>
          <w:rFonts w:ascii="Arial" w:eastAsia="Times New Roman" w:hAnsi="Arial" w:cs="Arial"/>
          <w:bCs/>
          <w:sz w:val="24"/>
          <w:szCs w:val="24"/>
          <w:lang w:eastAsia="ru-RU"/>
        </w:rPr>
        <w:t>Сагайское</w:t>
      </w:r>
      <w:proofErr w:type="spellEnd"/>
      <w:r w:rsidR="00D328C0" w:rsidRPr="00E3040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№ </w:t>
      </w:r>
      <w:r w:rsidRPr="00E30406">
        <w:rPr>
          <w:rFonts w:ascii="Arial" w:eastAsia="Times New Roman" w:hAnsi="Arial" w:cs="Arial"/>
          <w:bCs/>
          <w:sz w:val="24"/>
          <w:szCs w:val="24"/>
          <w:lang w:eastAsia="ru-RU"/>
        </w:rPr>
        <w:t>18-85</w:t>
      </w:r>
    </w:p>
    <w:p w:rsidR="00D328C0" w:rsidRPr="00E30406" w:rsidRDefault="00D328C0" w:rsidP="00D328C0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D328C0" w:rsidRPr="00E30406" w:rsidRDefault="00D328C0" w:rsidP="00D328C0">
      <w:pPr>
        <w:keepNext/>
        <w:keepLines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30406">
        <w:rPr>
          <w:rFonts w:ascii="Arial" w:eastAsia="Times New Roman" w:hAnsi="Arial" w:cs="Arial"/>
          <w:bCs/>
          <w:sz w:val="24"/>
          <w:szCs w:val="24"/>
          <w:lang w:eastAsia="ru-RU"/>
        </w:rPr>
        <w:t>О внесении изменений в Устав Сагайского</w:t>
      </w:r>
    </w:p>
    <w:p w:rsidR="00D328C0" w:rsidRPr="00E30406" w:rsidRDefault="00D328C0" w:rsidP="00D328C0">
      <w:pPr>
        <w:keepNext/>
        <w:keepLines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30406">
        <w:rPr>
          <w:rFonts w:ascii="Arial" w:eastAsia="Times New Roman" w:hAnsi="Arial" w:cs="Arial"/>
          <w:bCs/>
          <w:sz w:val="24"/>
          <w:szCs w:val="24"/>
          <w:lang w:eastAsia="ru-RU"/>
        </w:rPr>
        <w:t>сельсовета Каратузского района</w:t>
      </w:r>
    </w:p>
    <w:p w:rsidR="00D328C0" w:rsidRPr="00E30406" w:rsidRDefault="00D328C0" w:rsidP="00D328C0">
      <w:pPr>
        <w:keepNext/>
        <w:keepLines/>
        <w:spacing w:after="0" w:line="240" w:lineRule="auto"/>
        <w:ind w:firstLine="709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328C0" w:rsidRPr="00E30406" w:rsidRDefault="00D328C0" w:rsidP="00D328C0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0406">
        <w:rPr>
          <w:rFonts w:ascii="Arial" w:eastAsia="Times New Roman" w:hAnsi="Arial" w:cs="Arial"/>
          <w:sz w:val="24"/>
          <w:szCs w:val="24"/>
          <w:lang w:eastAsia="ru-RU"/>
        </w:rPr>
        <w:t>В целях приведения Устава Сагайского сельсовета Каратузского района Красноярского края в соответствие с требованиями федерального и краевого законодательства, руководствуясь статьями 14, 18, 59 Устава Сагайского сельсовета Каратузского района Красноярского края, Сагайский сельский Совет депутатов РЕШИЛ:</w:t>
      </w:r>
    </w:p>
    <w:p w:rsidR="00D328C0" w:rsidRPr="00E30406" w:rsidRDefault="00D328C0" w:rsidP="00D328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0406"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 w:rsidRPr="00E30406">
        <w:rPr>
          <w:rFonts w:ascii="Arial" w:eastAsia="Times New Roman" w:hAnsi="Arial" w:cs="Arial"/>
          <w:sz w:val="24"/>
          <w:szCs w:val="24"/>
          <w:lang w:eastAsia="ru-RU"/>
        </w:rPr>
        <w:t xml:space="preserve"> Внести в Устав Сагайского сельсовета Каратузского района Красноярского края следующие изменения: </w:t>
      </w:r>
    </w:p>
    <w:p w:rsidR="00D328C0" w:rsidRPr="00E30406" w:rsidRDefault="00D328C0" w:rsidP="00D328C0">
      <w:pPr>
        <w:spacing w:after="0" w:line="240" w:lineRule="auto"/>
        <w:ind w:right="141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040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1.1.  пункт 1 статьи 1 дополнить словами </w:t>
      </w:r>
      <w:r w:rsidRPr="00E30406">
        <w:rPr>
          <w:rFonts w:ascii="Arial" w:eastAsia="Times New Roman" w:hAnsi="Arial" w:cs="Arial"/>
          <w:sz w:val="24"/>
          <w:szCs w:val="24"/>
          <w:lang w:eastAsia="ru-RU"/>
        </w:rPr>
        <w:t>«(</w:t>
      </w:r>
      <w:proofErr w:type="gramStart"/>
      <w:r w:rsidRPr="00E30406">
        <w:rPr>
          <w:rFonts w:ascii="Arial" w:eastAsia="Times New Roman" w:hAnsi="Arial" w:cs="Arial"/>
          <w:sz w:val="24"/>
          <w:szCs w:val="24"/>
          <w:lang w:eastAsia="ru-RU"/>
        </w:rPr>
        <w:t>сходе</w:t>
      </w:r>
      <w:proofErr w:type="gramEnd"/>
      <w:r w:rsidRPr="00E30406">
        <w:rPr>
          <w:rFonts w:ascii="Arial" w:eastAsia="Times New Roman" w:hAnsi="Arial" w:cs="Arial"/>
          <w:sz w:val="24"/>
          <w:szCs w:val="24"/>
          <w:lang w:eastAsia="ru-RU"/>
        </w:rPr>
        <w:t xml:space="preserve"> граждан)»;</w:t>
      </w:r>
    </w:p>
    <w:p w:rsidR="00D328C0" w:rsidRPr="0019607C" w:rsidRDefault="00D328C0" w:rsidP="00D328C0">
      <w:pPr>
        <w:suppressAutoHyphens/>
        <w:spacing w:after="0" w:line="240" w:lineRule="auto"/>
        <w:ind w:right="141"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</w:pPr>
      <w:r w:rsidRPr="0019607C"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  <w:t>1.2. подпункт 9 пункта 1 статьи 7.2 исключить;</w:t>
      </w:r>
    </w:p>
    <w:p w:rsidR="00D328C0" w:rsidRPr="00E30406" w:rsidRDefault="00D328C0" w:rsidP="00D328C0">
      <w:pPr>
        <w:suppressAutoHyphens/>
        <w:spacing w:after="0" w:line="240" w:lineRule="auto"/>
        <w:ind w:right="141"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9607C"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  <w:t xml:space="preserve">1.3. в пункте 1 статьи 10 слова </w:t>
      </w:r>
      <w:r w:rsidRPr="0019607C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«(далее также Совет, Совет депутатов)» </w:t>
      </w:r>
      <w:r w:rsidRPr="0019607C"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  <w:t>исключить;</w:t>
      </w:r>
      <w:bookmarkStart w:id="0" w:name="_GoBack"/>
      <w:bookmarkEnd w:id="0"/>
    </w:p>
    <w:p w:rsidR="00D328C0" w:rsidRPr="00E30406" w:rsidRDefault="00D328C0" w:rsidP="00D328C0">
      <w:pPr>
        <w:suppressAutoHyphens/>
        <w:spacing w:after="0" w:line="240" w:lineRule="auto"/>
        <w:ind w:right="141"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3040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1.4. в подпункте 1.3 пункта 1 статьи 14 слово </w:t>
      </w:r>
      <w:r w:rsidRPr="00E30406">
        <w:rPr>
          <w:rFonts w:ascii="Arial" w:eastAsia="Times New Roman" w:hAnsi="Arial" w:cs="Arial"/>
          <w:sz w:val="24"/>
          <w:szCs w:val="24"/>
          <w:lang w:eastAsia="ru-RU"/>
        </w:rPr>
        <w:t>«установление»</w:t>
      </w:r>
      <w:r w:rsidRPr="00E3040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заменить словом </w:t>
      </w:r>
      <w:r w:rsidRPr="00E30406">
        <w:rPr>
          <w:rFonts w:ascii="Arial" w:eastAsia="Times New Roman" w:hAnsi="Arial" w:cs="Arial"/>
          <w:sz w:val="24"/>
          <w:szCs w:val="24"/>
          <w:lang w:eastAsia="ru-RU"/>
        </w:rPr>
        <w:t>«введение»;</w:t>
      </w:r>
    </w:p>
    <w:p w:rsidR="00D328C0" w:rsidRPr="00E30406" w:rsidRDefault="00D328C0" w:rsidP="00D328C0">
      <w:pPr>
        <w:suppressAutoHyphens/>
        <w:spacing w:after="0" w:line="240" w:lineRule="auto"/>
        <w:ind w:right="141"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3040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1.5. в пункте 3 статьи 15 слово </w:t>
      </w:r>
      <w:r w:rsidRPr="00E30406">
        <w:rPr>
          <w:rFonts w:ascii="Arial" w:eastAsia="Times New Roman" w:hAnsi="Arial" w:cs="Arial"/>
          <w:sz w:val="24"/>
          <w:szCs w:val="24"/>
          <w:lang w:eastAsia="ru-RU"/>
        </w:rPr>
        <w:t>«сессию»</w:t>
      </w:r>
      <w:r w:rsidRPr="00E3040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заменить словами </w:t>
      </w:r>
      <w:r w:rsidRPr="00E30406">
        <w:rPr>
          <w:rFonts w:ascii="Arial" w:eastAsia="Times New Roman" w:hAnsi="Arial" w:cs="Arial"/>
          <w:sz w:val="24"/>
          <w:szCs w:val="24"/>
          <w:lang w:eastAsia="ru-RU"/>
        </w:rPr>
        <w:t>«внеочередную сессию»;</w:t>
      </w:r>
    </w:p>
    <w:p w:rsidR="00D328C0" w:rsidRPr="00E30406" w:rsidRDefault="00D328C0" w:rsidP="00D328C0">
      <w:pPr>
        <w:suppressAutoHyphens/>
        <w:spacing w:after="0" w:line="240" w:lineRule="auto"/>
        <w:ind w:right="141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040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1.6. в пункте 6 статьи 18 слова </w:t>
      </w:r>
      <w:r w:rsidRPr="00E30406">
        <w:rPr>
          <w:rFonts w:ascii="Arial" w:eastAsia="Times New Roman" w:hAnsi="Arial" w:cs="Arial"/>
          <w:sz w:val="24"/>
          <w:szCs w:val="24"/>
          <w:lang w:eastAsia="ru-RU"/>
        </w:rPr>
        <w:t>«об установлении»</w:t>
      </w:r>
      <w:r w:rsidRPr="00E3040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заменить словами </w:t>
      </w:r>
      <w:r w:rsidRPr="00E30406">
        <w:rPr>
          <w:rFonts w:ascii="Arial" w:eastAsia="Times New Roman" w:hAnsi="Arial" w:cs="Arial"/>
          <w:sz w:val="24"/>
          <w:szCs w:val="24"/>
          <w:lang w:eastAsia="ru-RU"/>
        </w:rPr>
        <w:t>«о введении»;</w:t>
      </w:r>
    </w:p>
    <w:p w:rsidR="00307929" w:rsidRPr="00E30406" w:rsidRDefault="00307929" w:rsidP="00D328C0">
      <w:pPr>
        <w:suppressAutoHyphens/>
        <w:spacing w:after="0" w:line="240" w:lineRule="auto"/>
        <w:ind w:right="141"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E30406">
        <w:rPr>
          <w:rFonts w:ascii="Arial" w:hAnsi="Arial" w:cs="Arial"/>
          <w:b/>
          <w:sz w:val="24"/>
          <w:szCs w:val="24"/>
        </w:rPr>
        <w:t>1.7.</w:t>
      </w:r>
      <w:r w:rsidRPr="00E30406">
        <w:rPr>
          <w:rFonts w:ascii="Arial" w:hAnsi="Arial" w:cs="Arial"/>
          <w:sz w:val="24"/>
          <w:szCs w:val="24"/>
        </w:rPr>
        <w:t xml:space="preserve"> </w:t>
      </w:r>
      <w:r w:rsidRPr="00E30406">
        <w:rPr>
          <w:rFonts w:ascii="Arial" w:hAnsi="Arial" w:cs="Arial"/>
          <w:b/>
          <w:sz w:val="24"/>
          <w:szCs w:val="24"/>
        </w:rPr>
        <w:t xml:space="preserve">статью 19  дополнить пунктом 9 следующего содержания: </w:t>
      </w:r>
    </w:p>
    <w:p w:rsidR="00307929" w:rsidRPr="00E30406" w:rsidRDefault="00307929" w:rsidP="00D328C0">
      <w:pPr>
        <w:suppressAutoHyphens/>
        <w:spacing w:after="0" w:line="240" w:lineRule="auto"/>
        <w:ind w:right="14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30406">
        <w:rPr>
          <w:rFonts w:ascii="Arial" w:hAnsi="Arial" w:cs="Arial"/>
          <w:sz w:val="24"/>
          <w:szCs w:val="24"/>
        </w:rPr>
        <w:t xml:space="preserve">«9. </w:t>
      </w:r>
      <w:proofErr w:type="gramStart"/>
      <w:r w:rsidRPr="00E30406">
        <w:rPr>
          <w:rFonts w:ascii="Arial" w:hAnsi="Arial" w:cs="Arial"/>
          <w:sz w:val="24"/>
          <w:szCs w:val="24"/>
        </w:rPr>
        <w:t>В случае возникновения личной заинтересованности при осуществлении депутатской деятельности, которая приводит или может привести к конфликту интересов, депутат обязан не позднее рабочего дня, следующего за днем, когда ему стало известно о возникшем конфликте интересов или о возможности его возникновения, письменно уведомить об этом сельский Совет депутатов, а также принять незамедлительные меры по предотвращению или урегулированию конфликта интересов, воздержаться от принятия</w:t>
      </w:r>
      <w:proofErr w:type="gramEnd"/>
      <w:r w:rsidRPr="00E30406">
        <w:rPr>
          <w:rFonts w:ascii="Arial" w:hAnsi="Arial" w:cs="Arial"/>
          <w:sz w:val="24"/>
          <w:szCs w:val="24"/>
        </w:rPr>
        <w:t xml:space="preserve"> решений в условиях конфликта интересов. В случае</w:t>
      </w:r>
      <w:proofErr w:type="gramStart"/>
      <w:r w:rsidRPr="00E30406">
        <w:rPr>
          <w:rFonts w:ascii="Arial" w:hAnsi="Arial" w:cs="Arial"/>
          <w:sz w:val="24"/>
          <w:szCs w:val="24"/>
        </w:rPr>
        <w:t>,</w:t>
      </w:r>
      <w:proofErr w:type="gramEnd"/>
      <w:r w:rsidRPr="00E30406">
        <w:rPr>
          <w:rFonts w:ascii="Arial" w:hAnsi="Arial" w:cs="Arial"/>
          <w:sz w:val="24"/>
          <w:szCs w:val="24"/>
        </w:rPr>
        <w:t xml:space="preserve"> если при рассмотрении вопроса на комиссии, сессии сельского Совета депутатов у депутата возникает конфликт интересов, он обязан уведомить об этом председательствующего на заседании и отказаться от участия в голосовании по данному вопросу. Понятия «личная заинтересованность» и конфликт интересов» применяются в значении, указанном в </w:t>
      </w:r>
      <w:hyperlink r:id="rId5" w:tgtFrame="_blank" w:history="1">
        <w:r w:rsidRPr="00E30406">
          <w:rPr>
            <w:rStyle w:val="1"/>
            <w:rFonts w:ascii="Arial" w:hAnsi="Arial" w:cs="Arial"/>
            <w:sz w:val="24"/>
            <w:szCs w:val="24"/>
          </w:rPr>
          <w:t>Федеральном законе от 25.12.2008 №273-Ф3</w:t>
        </w:r>
      </w:hyperlink>
      <w:r w:rsidRPr="00E30406">
        <w:rPr>
          <w:rFonts w:ascii="Arial" w:hAnsi="Arial" w:cs="Arial"/>
          <w:sz w:val="24"/>
          <w:szCs w:val="24"/>
        </w:rPr>
        <w:t> «О противодействии коррупции».</w:t>
      </w:r>
    </w:p>
    <w:p w:rsidR="00307929" w:rsidRPr="00E30406" w:rsidRDefault="00307929" w:rsidP="00D328C0">
      <w:pPr>
        <w:suppressAutoHyphens/>
        <w:spacing w:after="0" w:line="240" w:lineRule="auto"/>
        <w:ind w:right="141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0406">
        <w:rPr>
          <w:rFonts w:ascii="Arial" w:hAnsi="Arial" w:cs="Arial"/>
          <w:sz w:val="24"/>
          <w:szCs w:val="24"/>
        </w:rPr>
        <w:t xml:space="preserve"> Указанное уведомление депутата рассматривается Комиссией по контролю за соблюдением депутатами сельского Совета и Главой ограничений, запретов и обязанностей, установленных федеральными законами</w:t>
      </w:r>
      <w:proofErr w:type="gramStart"/>
      <w:r w:rsidRPr="00E30406">
        <w:rPr>
          <w:rFonts w:ascii="Arial" w:hAnsi="Arial" w:cs="Arial"/>
          <w:sz w:val="24"/>
          <w:szCs w:val="24"/>
        </w:rPr>
        <w:t>.»;</w:t>
      </w:r>
      <w:proofErr w:type="gramEnd"/>
    </w:p>
    <w:p w:rsidR="00D328C0" w:rsidRPr="00E30406" w:rsidRDefault="00D328C0" w:rsidP="00D328C0">
      <w:pPr>
        <w:suppressAutoHyphens/>
        <w:spacing w:after="0" w:line="240" w:lineRule="auto"/>
        <w:ind w:right="141"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30406"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 w:rsidR="00307929" w:rsidRPr="00E30406">
        <w:rPr>
          <w:rFonts w:ascii="Arial" w:eastAsia="Times New Roman" w:hAnsi="Arial" w:cs="Arial"/>
          <w:b/>
          <w:sz w:val="24"/>
          <w:szCs w:val="24"/>
          <w:lang w:eastAsia="ru-RU"/>
        </w:rPr>
        <w:t>8</w:t>
      </w:r>
      <w:r w:rsidRPr="00E30406">
        <w:rPr>
          <w:rFonts w:ascii="Arial" w:eastAsia="Times New Roman" w:hAnsi="Arial" w:cs="Arial"/>
          <w:b/>
          <w:sz w:val="24"/>
          <w:szCs w:val="24"/>
          <w:lang w:eastAsia="ru-RU"/>
        </w:rPr>
        <w:t>. статью 20 дополнить пунктом 11 следующего содержания:</w:t>
      </w:r>
    </w:p>
    <w:p w:rsidR="00D328C0" w:rsidRPr="00E30406" w:rsidRDefault="00D328C0" w:rsidP="00D328C0">
      <w:pPr>
        <w:suppressAutoHyphens/>
        <w:spacing w:after="0" w:line="240" w:lineRule="auto"/>
        <w:ind w:right="141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0406">
        <w:rPr>
          <w:rFonts w:ascii="Arial" w:eastAsia="Times New Roman" w:hAnsi="Arial" w:cs="Arial"/>
          <w:sz w:val="24"/>
          <w:szCs w:val="24"/>
          <w:lang w:eastAsia="ru-RU"/>
        </w:rPr>
        <w:t>«11.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Pr="00E30406">
        <w:rPr>
          <w:rFonts w:ascii="Arial" w:eastAsia="Times New Roman" w:hAnsi="Arial" w:cs="Arial"/>
          <w:sz w:val="24"/>
          <w:szCs w:val="24"/>
          <w:lang w:eastAsia="ru-RU"/>
        </w:rPr>
        <w:t>.»;</w:t>
      </w:r>
      <w:proofErr w:type="gramEnd"/>
    </w:p>
    <w:p w:rsidR="00307929" w:rsidRPr="00E30406" w:rsidRDefault="00307929" w:rsidP="00307929">
      <w:pPr>
        <w:suppressAutoHyphens/>
        <w:spacing w:after="0" w:line="240" w:lineRule="auto"/>
        <w:ind w:right="141"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E30406">
        <w:rPr>
          <w:rFonts w:ascii="Arial" w:hAnsi="Arial" w:cs="Arial"/>
          <w:b/>
          <w:sz w:val="24"/>
          <w:szCs w:val="24"/>
        </w:rPr>
        <w:t>1.9.</w:t>
      </w:r>
      <w:r w:rsidRPr="00E30406">
        <w:rPr>
          <w:rFonts w:ascii="Arial" w:hAnsi="Arial" w:cs="Arial"/>
          <w:sz w:val="24"/>
          <w:szCs w:val="24"/>
        </w:rPr>
        <w:t xml:space="preserve"> </w:t>
      </w:r>
      <w:r w:rsidRPr="00E30406">
        <w:rPr>
          <w:rFonts w:ascii="Arial" w:hAnsi="Arial" w:cs="Arial"/>
          <w:b/>
          <w:sz w:val="24"/>
          <w:szCs w:val="24"/>
        </w:rPr>
        <w:t xml:space="preserve">статью 21 дополнить пунктом 9 следующего содержания: </w:t>
      </w:r>
    </w:p>
    <w:p w:rsidR="00307929" w:rsidRPr="00E30406" w:rsidRDefault="00307929" w:rsidP="00307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040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«9. </w:t>
      </w:r>
      <w:proofErr w:type="gramStart"/>
      <w:r w:rsidRPr="00E30406">
        <w:rPr>
          <w:rFonts w:ascii="Arial" w:eastAsia="Times New Roman" w:hAnsi="Arial" w:cs="Arial"/>
          <w:sz w:val="24"/>
          <w:szCs w:val="24"/>
          <w:lang w:eastAsia="ru-RU"/>
        </w:rPr>
        <w:t>В случае возникновения личной заинтересованности при осуществлении полномочий Главы, которая приводит или может привести к конфликту интересов, Глава обязан не позднее рабочего дня, следующего за днем, когда ему стало известно о возникшем конфликте интересов или о возможности его возникновения, письменно уведомить об этом сельский Совет депутатов, а также принять незамедлительные меры по предотвращению или урегулированию конфликта интересов, воздержаться от принятия</w:t>
      </w:r>
      <w:proofErr w:type="gramEnd"/>
      <w:r w:rsidRPr="00E30406">
        <w:rPr>
          <w:rFonts w:ascii="Arial" w:eastAsia="Times New Roman" w:hAnsi="Arial" w:cs="Arial"/>
          <w:sz w:val="24"/>
          <w:szCs w:val="24"/>
          <w:lang w:eastAsia="ru-RU"/>
        </w:rPr>
        <w:t xml:space="preserve"> решений в условиях конфликта интересов. Понятия "личная заинтересованность" и "конфликт интересов" применяются в значении, указанном в Федеральном </w:t>
      </w:r>
      <w:hyperlink r:id="rId6" w:history="1">
        <w:r w:rsidRPr="00E30406">
          <w:rPr>
            <w:rFonts w:ascii="Arial" w:eastAsia="Times New Roman" w:hAnsi="Arial" w:cs="Arial"/>
            <w:sz w:val="24"/>
            <w:szCs w:val="24"/>
            <w:lang w:eastAsia="ru-RU"/>
          </w:rPr>
          <w:t>законе</w:t>
        </w:r>
      </w:hyperlink>
      <w:r w:rsidRPr="00E30406">
        <w:rPr>
          <w:rFonts w:ascii="Arial" w:eastAsia="Times New Roman" w:hAnsi="Arial" w:cs="Arial"/>
          <w:sz w:val="24"/>
          <w:szCs w:val="24"/>
          <w:lang w:eastAsia="ru-RU"/>
        </w:rPr>
        <w:t xml:space="preserve"> от 25.12.2008 N 273-ФЗ "О противодействии коррупции". </w:t>
      </w:r>
    </w:p>
    <w:p w:rsidR="00307929" w:rsidRPr="00E30406" w:rsidRDefault="00307929" w:rsidP="00307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0406">
        <w:rPr>
          <w:rFonts w:ascii="Arial" w:eastAsia="Times New Roman" w:hAnsi="Arial" w:cs="Arial"/>
          <w:sz w:val="24"/>
          <w:szCs w:val="24"/>
          <w:lang w:eastAsia="ru-RU"/>
        </w:rPr>
        <w:t xml:space="preserve">Указанное уведомление Главы рассматривается Комиссией по </w:t>
      </w:r>
      <w:proofErr w:type="gramStart"/>
      <w:r w:rsidRPr="00E30406">
        <w:rPr>
          <w:rFonts w:ascii="Arial" w:eastAsia="Times New Roman" w:hAnsi="Arial" w:cs="Arial"/>
          <w:sz w:val="24"/>
          <w:szCs w:val="24"/>
          <w:lang w:eastAsia="ru-RU"/>
        </w:rPr>
        <w:t>контролю за</w:t>
      </w:r>
      <w:proofErr w:type="gramEnd"/>
      <w:r w:rsidRPr="00E30406">
        <w:rPr>
          <w:rFonts w:ascii="Arial" w:eastAsia="Times New Roman" w:hAnsi="Arial" w:cs="Arial"/>
          <w:sz w:val="24"/>
          <w:szCs w:val="24"/>
          <w:lang w:eastAsia="ru-RU"/>
        </w:rPr>
        <w:t xml:space="preserve"> соблюдением депутатами сельского Совета и Главой </w:t>
      </w:r>
      <w:r w:rsidRPr="00E30406">
        <w:rPr>
          <w:rFonts w:ascii="Arial" w:eastAsia="Times New Roman" w:hAnsi="Arial" w:cs="Arial"/>
          <w:bCs/>
          <w:sz w:val="24"/>
          <w:szCs w:val="24"/>
          <w:lang w:eastAsia="ru-RU"/>
        </w:rPr>
        <w:t>ограничений, запретов и обязанностей, установленных федеральными законами.</w:t>
      </w:r>
    </w:p>
    <w:p w:rsidR="00307929" w:rsidRPr="00E30406" w:rsidRDefault="00307929" w:rsidP="00307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0406">
        <w:rPr>
          <w:rFonts w:ascii="Arial" w:eastAsia="Times New Roman" w:hAnsi="Arial" w:cs="Arial"/>
          <w:sz w:val="24"/>
          <w:szCs w:val="24"/>
          <w:lang w:eastAsia="ru-RU"/>
        </w:rPr>
        <w:t xml:space="preserve">Комиссия по контролю за соблюдением депутатами сельского Совета и Главой </w:t>
      </w:r>
      <w:r w:rsidRPr="00E30406">
        <w:rPr>
          <w:rFonts w:ascii="Arial" w:eastAsia="Times New Roman" w:hAnsi="Arial" w:cs="Arial"/>
          <w:bCs/>
          <w:sz w:val="24"/>
          <w:szCs w:val="24"/>
          <w:lang w:eastAsia="ru-RU"/>
        </w:rPr>
        <w:t>ограничений, запретов и обязанностей, установленных федеральными законами, образуется постановлением председателя сельского Совета депутатов</w:t>
      </w:r>
      <w:proofErr w:type="gramStart"/>
      <w:r w:rsidRPr="00E30406">
        <w:rPr>
          <w:rFonts w:ascii="Arial" w:eastAsia="Times New Roman" w:hAnsi="Arial" w:cs="Arial"/>
          <w:bCs/>
          <w:sz w:val="24"/>
          <w:szCs w:val="24"/>
          <w:lang w:eastAsia="ru-RU"/>
        </w:rPr>
        <w:t>.»;</w:t>
      </w:r>
      <w:proofErr w:type="gramEnd"/>
    </w:p>
    <w:p w:rsidR="00D328C0" w:rsidRPr="00E30406" w:rsidRDefault="00D328C0" w:rsidP="00D328C0">
      <w:pPr>
        <w:suppressAutoHyphens/>
        <w:spacing w:after="0" w:line="240" w:lineRule="auto"/>
        <w:ind w:right="141" w:firstLine="709"/>
        <w:contextualSpacing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3040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</w:t>
      </w:r>
      <w:r w:rsidR="00307929" w:rsidRPr="00E3040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10</w:t>
      </w:r>
      <w:r w:rsidRPr="00E3040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 статью 33.1 исключить;</w:t>
      </w:r>
    </w:p>
    <w:p w:rsidR="00D328C0" w:rsidRPr="00E30406" w:rsidRDefault="00D328C0" w:rsidP="00D328C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0406"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 w:rsidR="00307929" w:rsidRPr="00E30406">
        <w:rPr>
          <w:rFonts w:ascii="Arial" w:eastAsia="Times New Roman" w:hAnsi="Arial" w:cs="Arial"/>
          <w:b/>
          <w:sz w:val="24"/>
          <w:szCs w:val="24"/>
          <w:lang w:eastAsia="ru-RU"/>
        </w:rPr>
        <w:t>11</w:t>
      </w:r>
      <w:r w:rsidRPr="00E3040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в подпункте 4 пункта 2 статьи 37 слово </w:t>
      </w:r>
      <w:r w:rsidRPr="00E30406">
        <w:rPr>
          <w:rFonts w:ascii="Arial" w:eastAsia="Times New Roman" w:hAnsi="Arial" w:cs="Arial"/>
          <w:sz w:val="24"/>
          <w:szCs w:val="24"/>
          <w:lang w:eastAsia="ru-RU"/>
        </w:rPr>
        <w:t>«поселений»</w:t>
      </w:r>
      <w:r w:rsidRPr="00E3040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заменить словом </w:t>
      </w:r>
      <w:r w:rsidRPr="00E30406">
        <w:rPr>
          <w:rFonts w:ascii="Arial" w:eastAsia="Times New Roman" w:hAnsi="Arial" w:cs="Arial"/>
          <w:sz w:val="24"/>
          <w:szCs w:val="24"/>
          <w:lang w:eastAsia="ru-RU"/>
        </w:rPr>
        <w:t>«поселения»;</w:t>
      </w:r>
    </w:p>
    <w:p w:rsidR="00D328C0" w:rsidRPr="00E30406" w:rsidRDefault="00D328C0" w:rsidP="00D328C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E30406">
        <w:rPr>
          <w:rFonts w:ascii="Arial" w:eastAsia="Times New Roman" w:hAnsi="Arial" w:cs="Arial"/>
          <w:b/>
          <w:sz w:val="24"/>
          <w:szCs w:val="24"/>
          <w:lang w:eastAsia="zh-CN"/>
        </w:rPr>
        <w:t>1.1</w:t>
      </w:r>
      <w:r w:rsidR="00307929" w:rsidRPr="00E30406">
        <w:rPr>
          <w:rFonts w:ascii="Arial" w:eastAsia="Times New Roman" w:hAnsi="Arial" w:cs="Arial"/>
          <w:b/>
          <w:sz w:val="24"/>
          <w:szCs w:val="24"/>
          <w:lang w:eastAsia="zh-CN"/>
        </w:rPr>
        <w:t>2</w:t>
      </w:r>
      <w:r w:rsidRPr="00E30406">
        <w:rPr>
          <w:rFonts w:ascii="Arial" w:eastAsia="Times New Roman" w:hAnsi="Arial" w:cs="Arial"/>
          <w:b/>
          <w:sz w:val="24"/>
          <w:szCs w:val="24"/>
          <w:lang w:eastAsia="zh-CN"/>
        </w:rPr>
        <w:t>. в статье 40.1:</w:t>
      </w:r>
    </w:p>
    <w:p w:rsidR="00D328C0" w:rsidRPr="00E30406" w:rsidRDefault="00D328C0" w:rsidP="00D328C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E30406">
        <w:rPr>
          <w:rFonts w:ascii="Arial" w:eastAsia="Times New Roman" w:hAnsi="Arial" w:cs="Arial"/>
          <w:b/>
          <w:sz w:val="24"/>
          <w:szCs w:val="24"/>
          <w:lang w:eastAsia="zh-CN"/>
        </w:rPr>
        <w:t>- абзац первый пункта 2 изложить в следующей редакции:</w:t>
      </w:r>
    </w:p>
    <w:p w:rsidR="00D328C0" w:rsidRPr="00E30406" w:rsidRDefault="00D328C0" w:rsidP="00D328C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0406">
        <w:rPr>
          <w:rFonts w:ascii="Arial" w:eastAsia="Times New Roman" w:hAnsi="Arial" w:cs="Arial"/>
          <w:sz w:val="24"/>
          <w:szCs w:val="24"/>
          <w:lang w:eastAsia="zh-CN"/>
        </w:rPr>
        <w:t>«2.</w:t>
      </w:r>
      <w:r w:rsidRPr="00E30406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</w:t>
      </w:r>
      <w:r w:rsidRPr="00E30406">
        <w:rPr>
          <w:rFonts w:ascii="Arial" w:eastAsia="Times New Roman" w:hAnsi="Arial" w:cs="Arial"/>
          <w:sz w:val="24"/>
          <w:szCs w:val="24"/>
          <w:lang w:eastAsia="ru-RU"/>
        </w:rPr>
        <w:t xml:space="preserve">Староста назначается </w:t>
      </w:r>
      <w:r w:rsidRPr="00E30406">
        <w:rPr>
          <w:rFonts w:ascii="Arial" w:eastAsia="Times New Roman" w:hAnsi="Arial" w:cs="Arial"/>
          <w:iCs/>
          <w:sz w:val="24"/>
          <w:szCs w:val="24"/>
          <w:lang w:eastAsia="ru-RU"/>
        </w:rPr>
        <w:t>Советом депутатов</w:t>
      </w:r>
      <w:r w:rsidRPr="00E30406">
        <w:rPr>
          <w:rFonts w:ascii="Arial" w:eastAsia="Times New Roman" w:hAnsi="Arial" w:cs="Arial"/>
          <w:sz w:val="24"/>
          <w:szCs w:val="24"/>
          <w:lang w:eastAsia="ru-RU"/>
        </w:rPr>
        <w:t xml:space="preserve"> по представлению схода граждан сельского населенного пункта.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 w:rsidRPr="00E30406">
        <w:rPr>
          <w:rFonts w:ascii="Arial" w:eastAsia="Times New Roman" w:hAnsi="Arial" w:cs="Arial"/>
          <w:sz w:val="24"/>
          <w:szCs w:val="24"/>
          <w:lang w:eastAsia="ru-RU"/>
        </w:rPr>
        <w:t>.»;</w:t>
      </w:r>
      <w:proofErr w:type="gramEnd"/>
    </w:p>
    <w:p w:rsidR="00D328C0" w:rsidRPr="00E30406" w:rsidRDefault="00D328C0" w:rsidP="00D328C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E30406">
        <w:rPr>
          <w:rFonts w:ascii="Arial" w:eastAsia="Times New Roman" w:hAnsi="Arial" w:cs="Arial"/>
          <w:b/>
          <w:sz w:val="24"/>
          <w:szCs w:val="24"/>
          <w:lang w:eastAsia="ru-RU"/>
        </w:rPr>
        <w:t>- в пункте 3:</w:t>
      </w:r>
    </w:p>
    <w:p w:rsidR="00D328C0" w:rsidRPr="00E30406" w:rsidRDefault="00D328C0" w:rsidP="00D328C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E30406">
        <w:rPr>
          <w:rFonts w:ascii="Arial" w:eastAsia="Times New Roman" w:hAnsi="Arial" w:cs="Arial"/>
          <w:b/>
          <w:sz w:val="24"/>
          <w:szCs w:val="24"/>
          <w:lang w:eastAsia="zh-CN"/>
        </w:rPr>
        <w:t>абзац первый исключить;</w:t>
      </w:r>
    </w:p>
    <w:p w:rsidR="00D328C0" w:rsidRPr="00E30406" w:rsidRDefault="00D328C0" w:rsidP="00D328C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E30406">
        <w:rPr>
          <w:rFonts w:ascii="Arial" w:eastAsia="Times New Roman" w:hAnsi="Arial" w:cs="Arial"/>
          <w:b/>
          <w:sz w:val="24"/>
          <w:szCs w:val="24"/>
          <w:lang w:eastAsia="zh-CN"/>
        </w:rPr>
        <w:t>подпункт 1 изложить в следующей редакции:</w:t>
      </w:r>
    </w:p>
    <w:p w:rsidR="00D328C0" w:rsidRPr="00E30406" w:rsidRDefault="00D328C0" w:rsidP="00D328C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30406">
        <w:rPr>
          <w:rFonts w:ascii="Arial" w:eastAsia="Times New Roman" w:hAnsi="Arial" w:cs="Arial"/>
          <w:sz w:val="24"/>
          <w:szCs w:val="24"/>
          <w:lang w:eastAsia="zh-CN"/>
        </w:rPr>
        <w:t xml:space="preserve">«1) </w:t>
      </w:r>
      <w:proofErr w:type="gramStart"/>
      <w:r w:rsidRPr="00E30406">
        <w:rPr>
          <w:rFonts w:ascii="Arial" w:eastAsia="Times New Roman" w:hAnsi="Arial" w:cs="Arial"/>
          <w:sz w:val="24"/>
          <w:szCs w:val="24"/>
          <w:lang w:eastAsia="ru-RU"/>
        </w:rPr>
        <w:t>замещающее</w:t>
      </w:r>
      <w:proofErr w:type="gramEnd"/>
      <w:r w:rsidRPr="00E30406">
        <w:rPr>
          <w:rFonts w:ascii="Arial" w:eastAsia="Times New Roman" w:hAnsi="Arial" w:cs="Arial"/>
          <w:sz w:val="24"/>
          <w:szCs w:val="24"/>
          <w:lang w:eastAsia="ru-RU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службы;»;</w:t>
      </w:r>
    </w:p>
    <w:p w:rsidR="00D328C0" w:rsidRPr="00E30406" w:rsidRDefault="00D328C0" w:rsidP="00D328C0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iCs/>
          <w:sz w:val="24"/>
          <w:szCs w:val="24"/>
        </w:rPr>
      </w:pPr>
      <w:r w:rsidRPr="00E3040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1.1</w:t>
      </w:r>
      <w:r w:rsidR="00307929" w:rsidRPr="00E3040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</w:t>
      </w:r>
      <w:r w:rsidRPr="00E3040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 w:rsidRPr="00E30406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 xml:space="preserve"> пункт 3 статьи 52 дополнить абзацами следующего содержания:</w:t>
      </w:r>
    </w:p>
    <w:p w:rsidR="00D328C0" w:rsidRPr="00E30406" w:rsidRDefault="00D328C0" w:rsidP="00D328C0">
      <w:pPr>
        <w:suppressAutoHyphens/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30406">
        <w:rPr>
          <w:rFonts w:ascii="Arial" w:eastAsia="Calibri" w:hAnsi="Arial" w:cs="Arial"/>
          <w:sz w:val="24"/>
          <w:szCs w:val="24"/>
        </w:rPr>
        <w:t xml:space="preserve">«Орган местного самоуправления, осуществляющий функции и полномочия учредителя, в течение </w:t>
      </w:r>
      <w:r w:rsidR="006A6D54" w:rsidRPr="00E30406">
        <w:rPr>
          <w:rFonts w:ascii="Arial" w:eastAsia="Calibri" w:hAnsi="Arial" w:cs="Arial"/>
          <w:sz w:val="24"/>
          <w:szCs w:val="24"/>
        </w:rPr>
        <w:t xml:space="preserve"> 10 дней </w:t>
      </w:r>
      <w:r w:rsidRPr="00E30406">
        <w:rPr>
          <w:rFonts w:ascii="Arial" w:eastAsia="Calibri" w:hAnsi="Arial" w:cs="Arial"/>
          <w:sz w:val="24"/>
          <w:szCs w:val="24"/>
        </w:rPr>
        <w:t xml:space="preserve">назначает дату для заслушивания отчетов. По результатам заслушивания принимается решение об итоговой оценке деятельности соответствующего предприятия или учреждения. </w:t>
      </w:r>
    </w:p>
    <w:p w:rsidR="00D328C0" w:rsidRPr="00E30406" w:rsidRDefault="00D328C0" w:rsidP="00D328C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30406">
        <w:rPr>
          <w:rFonts w:ascii="Arial" w:eastAsia="Calibri" w:hAnsi="Arial" w:cs="Arial"/>
          <w:sz w:val="24"/>
          <w:szCs w:val="24"/>
        </w:rPr>
        <w:t>По решению Совета депутатов или (орган местного самоуправления, осуществляющий функции и полномочия учредителя или уполномоченное должностное лицо) отчеты о деятельности предприятий и учреждений могут заслушиваться на заседаниях Совета депутатов</w:t>
      </w:r>
      <w:proofErr w:type="gramStart"/>
      <w:r w:rsidRPr="00E30406">
        <w:rPr>
          <w:rFonts w:ascii="Arial" w:eastAsia="Calibri" w:hAnsi="Arial" w:cs="Arial"/>
          <w:sz w:val="24"/>
          <w:szCs w:val="24"/>
        </w:rPr>
        <w:t>.»;</w:t>
      </w:r>
      <w:proofErr w:type="gramEnd"/>
    </w:p>
    <w:p w:rsidR="00D328C0" w:rsidRPr="00E30406" w:rsidRDefault="00D328C0" w:rsidP="00D328C0">
      <w:pPr>
        <w:suppressAutoHyphens/>
        <w:spacing w:after="0" w:line="252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30406">
        <w:rPr>
          <w:rFonts w:ascii="Arial" w:eastAsia="Calibri" w:hAnsi="Arial" w:cs="Arial"/>
          <w:b/>
          <w:bCs/>
          <w:sz w:val="24"/>
          <w:szCs w:val="24"/>
        </w:rPr>
        <w:t>1.1</w:t>
      </w:r>
      <w:r w:rsidR="00307929" w:rsidRPr="00E30406">
        <w:rPr>
          <w:rFonts w:ascii="Arial" w:eastAsia="Calibri" w:hAnsi="Arial" w:cs="Arial"/>
          <w:b/>
          <w:bCs/>
          <w:sz w:val="24"/>
          <w:szCs w:val="24"/>
        </w:rPr>
        <w:t>4</w:t>
      </w:r>
      <w:r w:rsidRPr="00E30406">
        <w:rPr>
          <w:rFonts w:ascii="Arial" w:eastAsia="Calibri" w:hAnsi="Arial" w:cs="Arial"/>
          <w:b/>
          <w:bCs/>
          <w:sz w:val="24"/>
          <w:szCs w:val="24"/>
        </w:rPr>
        <w:t>. пункт 1 статьи 54 дополнить абзацем следующего содержания:</w:t>
      </w:r>
    </w:p>
    <w:p w:rsidR="00D328C0" w:rsidRPr="00E30406" w:rsidRDefault="00D328C0" w:rsidP="00D328C0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30406">
        <w:rPr>
          <w:rFonts w:ascii="Arial" w:eastAsia="Calibri" w:hAnsi="Arial" w:cs="Arial"/>
          <w:sz w:val="24"/>
          <w:szCs w:val="24"/>
        </w:rPr>
        <w:t>«</w:t>
      </w:r>
      <w:proofErr w:type="gramStart"/>
      <w:r w:rsidRPr="00E30406">
        <w:rPr>
          <w:rFonts w:ascii="Arial" w:eastAsia="Calibri" w:hAnsi="Arial" w:cs="Arial"/>
          <w:sz w:val="24"/>
          <w:szCs w:val="24"/>
        </w:rPr>
        <w:t>документах</w:t>
      </w:r>
      <w:proofErr w:type="gramEnd"/>
      <w:r w:rsidRPr="00E30406">
        <w:rPr>
          <w:rFonts w:ascii="Arial" w:eastAsia="Calibri" w:hAnsi="Arial" w:cs="Arial"/>
          <w:sz w:val="24"/>
          <w:szCs w:val="24"/>
        </w:rPr>
        <w:t>, определяющих цели национального развития Российской Федерации и направления деятельности органов публичной власти по их достижению.»;</w:t>
      </w:r>
    </w:p>
    <w:p w:rsidR="00D328C0" w:rsidRPr="00E30406" w:rsidRDefault="00D328C0" w:rsidP="00D328C0">
      <w:pPr>
        <w:widowControl w:val="0"/>
        <w:tabs>
          <w:tab w:val="left" w:pos="780"/>
        </w:tabs>
        <w:suppressAutoHyphens/>
        <w:spacing w:after="0" w:line="240" w:lineRule="auto"/>
        <w:ind w:right="-1" w:firstLine="709"/>
        <w:jc w:val="both"/>
        <w:rPr>
          <w:rFonts w:ascii="Arial" w:eastAsia="Calibri" w:hAnsi="Arial" w:cs="Arial"/>
          <w:sz w:val="24"/>
          <w:szCs w:val="24"/>
        </w:rPr>
      </w:pPr>
      <w:r w:rsidRPr="00E30406">
        <w:rPr>
          <w:rFonts w:ascii="Arial" w:eastAsia="Calibri" w:hAnsi="Arial" w:cs="Arial"/>
          <w:b/>
          <w:bCs/>
          <w:sz w:val="24"/>
          <w:szCs w:val="24"/>
        </w:rPr>
        <w:t>1.1</w:t>
      </w:r>
      <w:r w:rsidR="00307929" w:rsidRPr="00E30406">
        <w:rPr>
          <w:rFonts w:ascii="Arial" w:eastAsia="Calibri" w:hAnsi="Arial" w:cs="Arial"/>
          <w:b/>
          <w:bCs/>
          <w:sz w:val="24"/>
          <w:szCs w:val="24"/>
        </w:rPr>
        <w:t>5</w:t>
      </w:r>
      <w:r w:rsidRPr="00E30406">
        <w:rPr>
          <w:rFonts w:ascii="Arial" w:eastAsia="Calibri" w:hAnsi="Arial" w:cs="Arial"/>
          <w:b/>
          <w:bCs/>
          <w:sz w:val="24"/>
          <w:szCs w:val="24"/>
        </w:rPr>
        <w:t xml:space="preserve">. в статье 57 слово </w:t>
      </w:r>
      <w:r w:rsidRPr="00E30406">
        <w:rPr>
          <w:rFonts w:ascii="Arial" w:eastAsia="Calibri" w:hAnsi="Arial" w:cs="Arial"/>
          <w:sz w:val="24"/>
          <w:szCs w:val="24"/>
        </w:rPr>
        <w:t xml:space="preserve">«законодательством» </w:t>
      </w:r>
      <w:r w:rsidRPr="00E30406">
        <w:rPr>
          <w:rFonts w:ascii="Arial" w:eastAsia="Calibri" w:hAnsi="Arial" w:cs="Arial"/>
          <w:b/>
          <w:bCs/>
          <w:sz w:val="24"/>
          <w:szCs w:val="24"/>
        </w:rPr>
        <w:t xml:space="preserve">заменить словами </w:t>
      </w:r>
      <w:r w:rsidRPr="00E30406">
        <w:rPr>
          <w:rFonts w:ascii="Arial" w:eastAsia="Calibri" w:hAnsi="Arial" w:cs="Arial"/>
          <w:sz w:val="24"/>
          <w:szCs w:val="24"/>
        </w:rPr>
        <w:t>«федеральными законами»;</w:t>
      </w:r>
    </w:p>
    <w:p w:rsidR="00D328C0" w:rsidRPr="00E30406" w:rsidRDefault="00D328C0" w:rsidP="00D328C0">
      <w:pPr>
        <w:widowControl w:val="0"/>
        <w:tabs>
          <w:tab w:val="left" w:pos="780"/>
        </w:tabs>
        <w:suppressAutoHyphens/>
        <w:spacing w:after="0" w:line="240" w:lineRule="auto"/>
        <w:ind w:right="-1" w:firstLine="709"/>
        <w:jc w:val="both"/>
        <w:rPr>
          <w:rFonts w:ascii="Arial" w:eastAsia="Calibri" w:hAnsi="Arial" w:cs="Arial"/>
          <w:sz w:val="24"/>
          <w:szCs w:val="24"/>
        </w:rPr>
      </w:pPr>
      <w:r w:rsidRPr="00E30406">
        <w:rPr>
          <w:rFonts w:ascii="Arial" w:eastAsia="Calibri" w:hAnsi="Arial" w:cs="Arial"/>
          <w:b/>
          <w:sz w:val="24"/>
          <w:szCs w:val="24"/>
        </w:rPr>
        <w:t>1.1</w:t>
      </w:r>
      <w:r w:rsidR="00307929" w:rsidRPr="00E30406">
        <w:rPr>
          <w:rFonts w:ascii="Arial" w:eastAsia="Calibri" w:hAnsi="Arial" w:cs="Arial"/>
          <w:b/>
          <w:sz w:val="24"/>
          <w:szCs w:val="24"/>
        </w:rPr>
        <w:t>6</w:t>
      </w:r>
      <w:r w:rsidRPr="00E30406">
        <w:rPr>
          <w:rFonts w:ascii="Arial" w:eastAsia="Calibri" w:hAnsi="Arial" w:cs="Arial"/>
          <w:b/>
          <w:sz w:val="24"/>
          <w:szCs w:val="24"/>
        </w:rPr>
        <w:t xml:space="preserve">. в предложении втором пункта 3 статьи 59 слово </w:t>
      </w:r>
      <w:r w:rsidRPr="00E30406">
        <w:rPr>
          <w:rFonts w:ascii="Arial" w:eastAsia="Calibri" w:hAnsi="Arial" w:cs="Arial"/>
          <w:sz w:val="24"/>
          <w:szCs w:val="24"/>
        </w:rPr>
        <w:t>«обнародование»</w:t>
      </w:r>
      <w:r w:rsidRPr="00E30406">
        <w:rPr>
          <w:rFonts w:ascii="Arial" w:eastAsia="Calibri" w:hAnsi="Arial" w:cs="Arial"/>
          <w:b/>
          <w:sz w:val="24"/>
          <w:szCs w:val="24"/>
        </w:rPr>
        <w:t xml:space="preserve"> заменить словами </w:t>
      </w:r>
      <w:r w:rsidRPr="00E30406">
        <w:rPr>
          <w:rFonts w:ascii="Arial" w:eastAsia="Calibri" w:hAnsi="Arial" w:cs="Arial"/>
          <w:sz w:val="24"/>
          <w:szCs w:val="24"/>
        </w:rPr>
        <w:t>«опубликование (обнародование)»;</w:t>
      </w:r>
    </w:p>
    <w:p w:rsidR="00D328C0" w:rsidRPr="00E30406" w:rsidRDefault="00D328C0" w:rsidP="00D328C0">
      <w:pPr>
        <w:widowControl w:val="0"/>
        <w:tabs>
          <w:tab w:val="left" w:pos="780"/>
        </w:tabs>
        <w:suppressAutoHyphens/>
        <w:spacing w:after="0" w:line="240" w:lineRule="auto"/>
        <w:ind w:right="-1" w:firstLine="709"/>
        <w:jc w:val="both"/>
        <w:rPr>
          <w:rFonts w:ascii="Arial" w:eastAsia="Calibri" w:hAnsi="Arial" w:cs="Arial"/>
          <w:sz w:val="24"/>
          <w:szCs w:val="24"/>
        </w:rPr>
      </w:pPr>
      <w:r w:rsidRPr="00E30406">
        <w:rPr>
          <w:rFonts w:ascii="Arial" w:eastAsia="Calibri" w:hAnsi="Arial" w:cs="Arial"/>
          <w:b/>
          <w:bCs/>
          <w:sz w:val="24"/>
          <w:szCs w:val="24"/>
        </w:rPr>
        <w:lastRenderedPageBreak/>
        <w:t>1.1</w:t>
      </w:r>
      <w:r w:rsidR="00307929" w:rsidRPr="00E30406">
        <w:rPr>
          <w:rFonts w:ascii="Arial" w:eastAsia="Calibri" w:hAnsi="Arial" w:cs="Arial"/>
          <w:b/>
          <w:bCs/>
          <w:sz w:val="24"/>
          <w:szCs w:val="24"/>
        </w:rPr>
        <w:t>7</w:t>
      </w:r>
      <w:r w:rsidRPr="00E30406">
        <w:rPr>
          <w:rFonts w:ascii="Arial" w:eastAsia="Calibri" w:hAnsi="Arial" w:cs="Arial"/>
          <w:b/>
          <w:bCs/>
          <w:sz w:val="24"/>
          <w:szCs w:val="24"/>
        </w:rPr>
        <w:t xml:space="preserve">. в статье 60 после слова </w:t>
      </w:r>
      <w:r w:rsidRPr="00E30406">
        <w:rPr>
          <w:rFonts w:ascii="Arial" w:eastAsia="Calibri" w:hAnsi="Arial" w:cs="Arial"/>
          <w:sz w:val="24"/>
          <w:szCs w:val="24"/>
        </w:rPr>
        <w:t>«депутатов</w:t>
      </w:r>
      <w:proofErr w:type="gramStart"/>
      <w:r w:rsidRPr="00E30406">
        <w:rPr>
          <w:rFonts w:ascii="Arial" w:eastAsia="Calibri" w:hAnsi="Arial" w:cs="Arial"/>
          <w:sz w:val="24"/>
          <w:szCs w:val="24"/>
        </w:rPr>
        <w:t>,»</w:t>
      </w:r>
      <w:proofErr w:type="gramEnd"/>
      <w:r w:rsidRPr="00E30406">
        <w:rPr>
          <w:rFonts w:ascii="Arial" w:eastAsia="Calibri" w:hAnsi="Arial" w:cs="Arial"/>
          <w:sz w:val="24"/>
          <w:szCs w:val="24"/>
        </w:rPr>
        <w:t xml:space="preserve"> </w:t>
      </w:r>
      <w:r w:rsidRPr="00E30406">
        <w:rPr>
          <w:rFonts w:ascii="Arial" w:eastAsia="Calibri" w:hAnsi="Arial" w:cs="Arial"/>
          <w:b/>
          <w:bCs/>
          <w:sz w:val="24"/>
          <w:szCs w:val="24"/>
        </w:rPr>
        <w:t xml:space="preserve">дополнить словами </w:t>
      </w:r>
      <w:r w:rsidRPr="00E30406">
        <w:rPr>
          <w:rFonts w:ascii="Arial" w:eastAsia="Calibri" w:hAnsi="Arial" w:cs="Arial"/>
          <w:sz w:val="24"/>
          <w:szCs w:val="24"/>
        </w:rPr>
        <w:t>«органы территориального общественного самоуправления, прокурор Каратузского района,».</w:t>
      </w:r>
    </w:p>
    <w:p w:rsidR="00D328C0" w:rsidRPr="00E30406" w:rsidRDefault="00D328C0" w:rsidP="00D328C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30406">
        <w:rPr>
          <w:rFonts w:ascii="Arial" w:eastAsia="Times New Roman" w:hAnsi="Arial" w:cs="Arial"/>
          <w:b/>
          <w:sz w:val="24"/>
          <w:szCs w:val="24"/>
          <w:lang w:eastAsia="ru-RU"/>
        </w:rPr>
        <w:t>2.</w:t>
      </w:r>
      <w:r w:rsidRPr="00E304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6A6D54" w:rsidRPr="00E30406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6A6D54" w:rsidRPr="00E30406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возложить на Главу Сагайского сельсовета.</w:t>
      </w:r>
    </w:p>
    <w:p w:rsidR="00D328C0" w:rsidRPr="00E30406" w:rsidRDefault="00D328C0" w:rsidP="00D328C0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0406">
        <w:rPr>
          <w:rFonts w:ascii="Arial" w:eastAsia="Times New Roman" w:hAnsi="Arial" w:cs="Arial"/>
          <w:b/>
          <w:sz w:val="24"/>
          <w:szCs w:val="24"/>
          <w:lang w:eastAsia="ru-RU"/>
        </w:rPr>
        <w:t>3.</w:t>
      </w:r>
      <w:r w:rsidRPr="00E304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E30406">
        <w:rPr>
          <w:rFonts w:ascii="Arial" w:eastAsia="Times New Roman" w:hAnsi="Arial" w:cs="Arial"/>
          <w:sz w:val="24"/>
          <w:szCs w:val="24"/>
          <w:lang w:eastAsia="ru-RU"/>
        </w:rPr>
        <w:t xml:space="preserve">Глава Сагайского сельсовета обязан опубликовать </w:t>
      </w:r>
      <w:r w:rsidRPr="00E30406">
        <w:rPr>
          <w:rFonts w:ascii="Arial" w:eastAsia="Times New Roman" w:hAnsi="Arial" w:cs="Arial"/>
          <w:iCs/>
          <w:sz w:val="24"/>
          <w:szCs w:val="24"/>
          <w:lang w:eastAsia="ru-RU"/>
        </w:rPr>
        <w:t>(обнародовать)</w:t>
      </w:r>
      <w:r w:rsidRPr="00E30406">
        <w:rPr>
          <w:rFonts w:ascii="Arial" w:eastAsia="Times New Roman" w:hAnsi="Arial" w:cs="Arial"/>
          <w:sz w:val="24"/>
          <w:szCs w:val="24"/>
          <w:lang w:eastAsia="ru-RU"/>
        </w:rPr>
        <w:t xml:space="preserve">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D328C0" w:rsidRPr="00E30406" w:rsidRDefault="00D328C0" w:rsidP="00D328C0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0406">
        <w:rPr>
          <w:rFonts w:ascii="Arial" w:eastAsia="Calibri" w:hAnsi="Arial" w:cs="Arial"/>
          <w:b/>
          <w:sz w:val="24"/>
          <w:szCs w:val="24"/>
        </w:rPr>
        <w:t xml:space="preserve">4. </w:t>
      </w:r>
      <w:r w:rsidRPr="00E30406">
        <w:rPr>
          <w:rFonts w:ascii="Arial" w:eastAsia="Calibri" w:hAnsi="Arial" w:cs="Arial"/>
          <w:sz w:val="24"/>
          <w:szCs w:val="24"/>
        </w:rPr>
        <w:t xml:space="preserve">Настоящее Решение подлежит официальному опубликованию </w:t>
      </w:r>
      <w:r w:rsidRPr="00E30406">
        <w:rPr>
          <w:rFonts w:ascii="Arial" w:eastAsia="Calibri" w:hAnsi="Arial" w:cs="Arial"/>
          <w:iCs/>
          <w:sz w:val="24"/>
          <w:szCs w:val="24"/>
        </w:rPr>
        <w:t>(обнародованию)</w:t>
      </w:r>
      <w:r w:rsidRPr="00E30406">
        <w:rPr>
          <w:rFonts w:ascii="Arial" w:eastAsia="Calibri" w:hAnsi="Arial" w:cs="Arial"/>
          <w:sz w:val="24"/>
          <w:szCs w:val="24"/>
        </w:rPr>
        <w:t xml:space="preserve"> после его государственной регистрации и вступает в силу со дня, следующего за днем официального </w:t>
      </w:r>
      <w:r w:rsidRPr="00E30406">
        <w:rPr>
          <w:rFonts w:ascii="Arial" w:eastAsia="Calibri" w:hAnsi="Arial" w:cs="Arial"/>
          <w:iCs/>
          <w:sz w:val="24"/>
          <w:szCs w:val="24"/>
        </w:rPr>
        <w:t>опубликования (обнародования).</w:t>
      </w:r>
    </w:p>
    <w:p w:rsidR="00D328C0" w:rsidRPr="00E30406" w:rsidRDefault="00D328C0" w:rsidP="00D328C0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28C0" w:rsidRPr="00E30406" w:rsidRDefault="00D328C0" w:rsidP="00D328C0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328C0" w:rsidRPr="00E30406" w:rsidRDefault="00D328C0" w:rsidP="00D328C0">
      <w:pPr>
        <w:tabs>
          <w:tab w:val="left" w:pos="55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0406">
        <w:rPr>
          <w:rFonts w:ascii="Arial" w:eastAsia="Times New Roman" w:hAnsi="Arial" w:cs="Arial"/>
          <w:sz w:val="24"/>
          <w:szCs w:val="24"/>
          <w:lang w:eastAsia="ru-RU"/>
        </w:rPr>
        <w:t>Председатель Сагайского</w:t>
      </w:r>
      <w:r w:rsidRPr="00E3040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328C0" w:rsidRPr="00E30406" w:rsidRDefault="00D328C0" w:rsidP="00D328C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30406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Совета депутатов                                                    </w:t>
      </w:r>
      <w:r w:rsidRPr="00E30406">
        <w:rPr>
          <w:rFonts w:ascii="Arial" w:eastAsia="Calibri" w:hAnsi="Arial" w:cs="Arial"/>
          <w:sz w:val="24"/>
          <w:szCs w:val="24"/>
        </w:rPr>
        <w:t xml:space="preserve">А.Н. Кузьмин             </w:t>
      </w:r>
    </w:p>
    <w:p w:rsidR="00D328C0" w:rsidRPr="00E30406" w:rsidRDefault="00D328C0" w:rsidP="00D328C0">
      <w:pPr>
        <w:tabs>
          <w:tab w:val="left" w:pos="1903"/>
          <w:tab w:val="left" w:pos="7563"/>
        </w:tabs>
        <w:rPr>
          <w:rFonts w:ascii="Arial" w:eastAsia="Calibri" w:hAnsi="Arial" w:cs="Arial"/>
          <w:sz w:val="24"/>
          <w:szCs w:val="24"/>
        </w:rPr>
      </w:pPr>
    </w:p>
    <w:p w:rsidR="00D328C0" w:rsidRPr="00E30406" w:rsidRDefault="00D328C0" w:rsidP="00D328C0">
      <w:pPr>
        <w:tabs>
          <w:tab w:val="left" w:pos="1903"/>
          <w:tab w:val="left" w:pos="7563"/>
        </w:tabs>
        <w:rPr>
          <w:rFonts w:ascii="Arial" w:eastAsia="Calibri" w:hAnsi="Arial" w:cs="Arial"/>
          <w:sz w:val="24"/>
          <w:szCs w:val="24"/>
        </w:rPr>
      </w:pPr>
    </w:p>
    <w:p w:rsidR="00D328C0" w:rsidRPr="00E30406" w:rsidRDefault="00D328C0" w:rsidP="00D328C0">
      <w:pPr>
        <w:tabs>
          <w:tab w:val="left" w:pos="1903"/>
          <w:tab w:val="left" w:pos="7563"/>
        </w:tabs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E30406">
        <w:rPr>
          <w:rFonts w:ascii="Arial" w:eastAsia="Times New Roman" w:hAnsi="Arial" w:cs="Arial"/>
          <w:sz w:val="24"/>
          <w:szCs w:val="24"/>
          <w:lang w:eastAsia="ru-RU"/>
        </w:rPr>
        <w:t xml:space="preserve">Глава Сагайского сельсовет                                                     Н.А. Буланцев         </w:t>
      </w:r>
    </w:p>
    <w:p w:rsidR="00791908" w:rsidRPr="00E30406" w:rsidRDefault="00791908"/>
    <w:sectPr w:rsidR="00791908" w:rsidRPr="00E30406" w:rsidSect="003C125E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1E7"/>
    <w:rsid w:val="0019607C"/>
    <w:rsid w:val="00307929"/>
    <w:rsid w:val="006A6D54"/>
    <w:rsid w:val="00791908"/>
    <w:rsid w:val="00AB3F35"/>
    <w:rsid w:val="00B951E7"/>
    <w:rsid w:val="00D328C0"/>
    <w:rsid w:val="00E3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basedOn w:val="a0"/>
    <w:rsid w:val="003079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basedOn w:val="a0"/>
    <w:rsid w:val="00307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B2D168CD0BA3B364B65C9A6DEBD87C279E3D16E5D5D86B1048CE8CBF4N2R5H" TargetMode="External"/><Relationship Id="rId5" Type="http://schemas.openxmlformats.org/officeDocument/2006/relationships/hyperlink" Target="https://pravo-search.minjust.ru/bigs/showDocument.html?id=9AA48369-618A-4BB4-B4B8-AE15F2B7EBF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2023-02-16T02:12:00Z</dcterms:created>
  <dcterms:modified xsi:type="dcterms:W3CDTF">2023-04-19T02:58:00Z</dcterms:modified>
</cp:coreProperties>
</file>